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6F48" w14:textId="77777777" w:rsidR="00D154FB" w:rsidRDefault="00D154FB" w:rsidP="00D154FB">
      <w:pPr>
        <w:ind w:right="16"/>
        <w:rPr>
          <w:lang w:val="fr-CH"/>
        </w:rPr>
      </w:pPr>
    </w:p>
    <w:p w14:paraId="270DE371" w14:textId="77777777" w:rsidR="00122A43" w:rsidRDefault="00634659" w:rsidP="00D154FB">
      <w:pPr>
        <w:ind w:right="16"/>
        <w:rPr>
          <w:lang w:val="fr-CH"/>
        </w:rPr>
      </w:pPr>
      <w:r>
        <w:rPr>
          <w:noProof/>
          <w:lang w:val="fr-CH" w:eastAsia="fr-CH"/>
        </w:rPr>
        <w:drawing>
          <wp:anchor distT="0" distB="0" distL="114300" distR="114300" simplePos="0" relativeHeight="251657728" behindDoc="1" locked="1" layoutInCell="1" allowOverlap="1" wp14:anchorId="681BBD4A" wp14:editId="0B39AC88">
            <wp:simplePos x="0" y="0"/>
            <wp:positionH relativeFrom="page">
              <wp:posOffset>165735</wp:posOffset>
            </wp:positionH>
            <wp:positionV relativeFrom="page">
              <wp:posOffset>116840</wp:posOffset>
            </wp:positionV>
            <wp:extent cx="2052320" cy="1249045"/>
            <wp:effectExtent l="0" t="0" r="0" b="0"/>
            <wp:wrapNone/>
            <wp:docPr id="2" name="Grafik 1" descr="Description : 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scription : UNF_Logo_schwarz.emf"/>
                    <pic:cNvPicPr>
                      <a:picLocks noChangeAspect="1" noChangeArrowheads="1"/>
                    </pic:cNvPicPr>
                  </pic:nvPicPr>
                  <pic:blipFill>
                    <a:blip r:embed="rId7">
                      <a:extLst>
                        <a:ext uri="{28A0092B-C50C-407E-A947-70E740481C1C}">
                          <a14:useLocalDpi xmlns:a14="http://schemas.microsoft.com/office/drawing/2010/main" val="0"/>
                        </a:ext>
                      </a:extLst>
                    </a:blip>
                    <a:srcRect t="-2" r="72322" b="807"/>
                    <a:stretch>
                      <a:fillRect/>
                    </a:stretch>
                  </pic:blipFill>
                  <pic:spPr bwMode="auto">
                    <a:xfrm>
                      <a:off x="0" y="0"/>
                      <a:ext cx="2052320"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DB2810" w14:textId="77777777" w:rsidR="00122A43" w:rsidRDefault="00122A43" w:rsidP="00D154FB">
      <w:pPr>
        <w:ind w:right="16"/>
        <w:rPr>
          <w:lang w:val="fr-CH"/>
        </w:rPr>
      </w:pPr>
    </w:p>
    <w:p w14:paraId="249CC8A1" w14:textId="77777777" w:rsidR="00122A43" w:rsidRDefault="00122A43" w:rsidP="00D154FB">
      <w:pPr>
        <w:ind w:right="16"/>
        <w:rPr>
          <w:lang w:val="fr-CH"/>
        </w:rPr>
      </w:pPr>
    </w:p>
    <w:p w14:paraId="2DC981A9" w14:textId="77777777" w:rsidR="00122A43" w:rsidRPr="004F6753" w:rsidRDefault="00122A43" w:rsidP="00D154FB">
      <w:pPr>
        <w:ind w:right="16"/>
        <w:rPr>
          <w:lang w:val="fr-CH"/>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521"/>
      </w:tblGrid>
      <w:tr w:rsidR="00D154FB" w14:paraId="2F2AF990" w14:textId="77777777" w:rsidTr="00DD228A">
        <w:trPr>
          <w:trHeight w:val="283"/>
        </w:trPr>
        <w:tc>
          <w:tcPr>
            <w:tcW w:w="3119" w:type="dxa"/>
            <w:vMerge w:val="restart"/>
          </w:tcPr>
          <w:p w14:paraId="267FFA93" w14:textId="77777777" w:rsidR="00D154FB" w:rsidRDefault="00D154FB" w:rsidP="00D154FB">
            <w:pPr>
              <w:pStyle w:val="Titre1"/>
              <w:ind w:left="34" w:right="16"/>
              <w:rPr>
                <w:lang w:val="fr-FR"/>
              </w:rPr>
            </w:pPr>
          </w:p>
          <w:p w14:paraId="16BCAC80" w14:textId="3CB5FA7D" w:rsidR="00D154FB" w:rsidRPr="007E0E7D" w:rsidRDefault="00D154FB" w:rsidP="00D154FB">
            <w:pPr>
              <w:ind w:left="34" w:right="16"/>
              <w:rPr>
                <w:rFonts w:ascii="Geneva" w:hAnsi="Geneva"/>
                <w:sz w:val="18"/>
                <w:lang w:val="cs-CZ"/>
              </w:rPr>
            </w:pPr>
            <w:r w:rsidRPr="007E0E7D">
              <w:rPr>
                <w:rFonts w:ascii="Geneva" w:hAnsi="Geneva"/>
                <w:sz w:val="18"/>
                <w:lang w:val="cs-CZ"/>
              </w:rPr>
              <w:t xml:space="preserve">Diplôme d’aptitude à l’enseignement secondaire I </w:t>
            </w:r>
            <w:r w:rsidRPr="007E0E7D">
              <w:rPr>
                <w:rFonts w:ascii="Geneva" w:hAnsi="Geneva"/>
                <w:sz w:val="18"/>
                <w:lang w:val="cs-CZ"/>
              </w:rPr>
              <w:br/>
            </w:r>
            <w:r w:rsidRPr="00FC2073">
              <w:rPr>
                <w:rFonts w:ascii="Geneva" w:hAnsi="Geneva"/>
                <w:b/>
                <w:sz w:val="18"/>
                <w:lang w:val="cs-CZ"/>
              </w:rPr>
              <w:t>DAES I volée 20</w:t>
            </w:r>
            <w:r w:rsidR="00103A3E">
              <w:rPr>
                <w:rFonts w:ascii="Geneva" w:hAnsi="Geneva"/>
                <w:b/>
                <w:sz w:val="18"/>
                <w:lang w:val="cs-CZ"/>
              </w:rPr>
              <w:t>2</w:t>
            </w:r>
            <w:r w:rsidR="009342F0">
              <w:rPr>
                <w:rFonts w:ascii="Geneva" w:hAnsi="Geneva"/>
                <w:b/>
                <w:sz w:val="18"/>
                <w:lang w:val="cs-CZ"/>
              </w:rPr>
              <w:t>3</w:t>
            </w:r>
            <w:r w:rsidR="00DA15F4" w:rsidRPr="00FC2073">
              <w:rPr>
                <w:rFonts w:ascii="Geneva" w:hAnsi="Geneva"/>
                <w:b/>
                <w:sz w:val="18"/>
                <w:lang w:val="cs-CZ"/>
              </w:rPr>
              <w:t>-20</w:t>
            </w:r>
            <w:r w:rsidR="00D872CC">
              <w:rPr>
                <w:rFonts w:ascii="Geneva" w:hAnsi="Geneva"/>
                <w:b/>
                <w:sz w:val="18"/>
                <w:lang w:val="cs-CZ"/>
              </w:rPr>
              <w:t>2</w:t>
            </w:r>
            <w:r w:rsidR="009342F0">
              <w:rPr>
                <w:rFonts w:ascii="Geneva" w:hAnsi="Geneva"/>
                <w:b/>
                <w:sz w:val="18"/>
                <w:lang w:val="cs-CZ"/>
              </w:rPr>
              <w:t>5</w:t>
            </w:r>
          </w:p>
          <w:p w14:paraId="5F326ED5" w14:textId="77777777" w:rsidR="00D154FB" w:rsidRDefault="00D154FB" w:rsidP="00D154FB">
            <w:pPr>
              <w:pStyle w:val="Titre1"/>
              <w:ind w:left="34" w:right="16"/>
              <w:rPr>
                <w:rFonts w:ascii="Helvetica Neue" w:hAnsi="Helvetica Neue"/>
                <w:lang w:val="fr-FR"/>
              </w:rPr>
            </w:pPr>
          </w:p>
        </w:tc>
        <w:tc>
          <w:tcPr>
            <w:tcW w:w="6521" w:type="dxa"/>
          </w:tcPr>
          <w:p w14:paraId="2CD2D465" w14:textId="77777777" w:rsidR="00D154FB" w:rsidRPr="00A22EFB" w:rsidRDefault="00415BAA" w:rsidP="00D154FB">
            <w:pPr>
              <w:ind w:right="16"/>
              <w:rPr>
                <w:rFonts w:ascii="Geneva" w:hAnsi="Geneva"/>
                <w:sz w:val="26"/>
              </w:rPr>
            </w:pPr>
            <w:r w:rsidRPr="00A22EFB">
              <w:rPr>
                <w:rFonts w:ascii="Futura" w:hAnsi="Futura"/>
                <w:b/>
                <w:bCs/>
                <w:sz w:val="26"/>
                <w:lang w:val="cs-CZ"/>
              </w:rPr>
              <w:t>MASTER OF ARTS EN ENSEIGNEMENT POUR LE DEGRE SECONDAIRE I</w:t>
            </w:r>
          </w:p>
        </w:tc>
      </w:tr>
      <w:tr w:rsidR="00D154FB" w14:paraId="77CD5B65" w14:textId="77777777" w:rsidTr="00DD228A">
        <w:trPr>
          <w:trHeight w:val="564"/>
        </w:trPr>
        <w:tc>
          <w:tcPr>
            <w:tcW w:w="3119" w:type="dxa"/>
            <w:vMerge/>
          </w:tcPr>
          <w:p w14:paraId="1EB4DF1C" w14:textId="77777777" w:rsidR="00D154FB" w:rsidRDefault="00D154FB" w:rsidP="00D154FB">
            <w:pPr>
              <w:ind w:right="16"/>
              <w:rPr>
                <w:rFonts w:ascii="Helvetica Neue" w:hAnsi="Helvetica Neue"/>
                <w:sz w:val="28"/>
              </w:rPr>
            </w:pPr>
          </w:p>
        </w:tc>
        <w:tc>
          <w:tcPr>
            <w:tcW w:w="6521" w:type="dxa"/>
            <w:vAlign w:val="bottom"/>
          </w:tcPr>
          <w:p w14:paraId="1BDFE7D3" w14:textId="77777777" w:rsidR="00D154FB" w:rsidRPr="003A5595" w:rsidRDefault="00D154FB" w:rsidP="00826562">
            <w:pPr>
              <w:spacing w:before="60"/>
              <w:ind w:right="16"/>
              <w:rPr>
                <w:rFonts w:ascii="Geneva" w:hAnsi="Geneva"/>
                <w:b/>
                <w:sz w:val="32"/>
              </w:rPr>
            </w:pPr>
            <w:r w:rsidRPr="003A5595">
              <w:rPr>
                <w:rFonts w:ascii="Arial Rounded MT Bold" w:hAnsi="Arial Rounded MT Bold"/>
                <w:sz w:val="32"/>
                <w:szCs w:val="32"/>
              </w:rPr>
              <w:t>Rapport d’évaluation d</w:t>
            </w:r>
            <w:r w:rsidR="00826562" w:rsidRPr="00826562">
              <w:rPr>
                <w:rFonts w:ascii="Arial Rounded MT Bold" w:hAnsi="Arial Rounded MT Bold"/>
                <w:sz w:val="32"/>
                <w:szCs w:val="32"/>
              </w:rPr>
              <w:t>es</w:t>
            </w:r>
            <w:r w:rsidRPr="003A5595">
              <w:rPr>
                <w:rFonts w:ascii="Arial Rounded MT Bold" w:hAnsi="Arial Rounded MT Bold"/>
                <w:sz w:val="32"/>
                <w:szCs w:val="32"/>
              </w:rPr>
              <w:t xml:space="preserve"> stage</w:t>
            </w:r>
            <w:r w:rsidR="00826562" w:rsidRPr="00826562">
              <w:rPr>
                <w:rFonts w:ascii="Arial Rounded MT Bold" w:hAnsi="Arial Rounded MT Bold"/>
                <w:sz w:val="32"/>
                <w:szCs w:val="32"/>
              </w:rPr>
              <w:t>s</w:t>
            </w:r>
            <w:r w:rsidRPr="003A5595">
              <w:rPr>
                <w:rFonts w:ascii="Arial Rounded MT Bold" w:hAnsi="Arial Rounded MT Bold"/>
                <w:sz w:val="32"/>
                <w:szCs w:val="32"/>
              </w:rPr>
              <w:t xml:space="preserve"> </w:t>
            </w:r>
            <w:r w:rsidRPr="003A5595">
              <w:rPr>
                <w:rFonts w:ascii="Arial Rounded MT Bold" w:hAnsi="Arial Rounded MT Bold"/>
                <w:sz w:val="32"/>
                <w:szCs w:val="32"/>
              </w:rPr>
              <w:br/>
              <w:t>de 1ère année</w:t>
            </w:r>
          </w:p>
        </w:tc>
      </w:tr>
    </w:tbl>
    <w:p w14:paraId="1C38386A" w14:textId="77777777" w:rsidR="00D154FB" w:rsidRDefault="00D154FB"/>
    <w:p w14:paraId="33D904C3" w14:textId="77777777" w:rsidR="00177788" w:rsidRDefault="00177788"/>
    <w:p w14:paraId="279886E8" w14:textId="77777777" w:rsidR="00D154FB" w:rsidRPr="00225614" w:rsidRDefault="00D154FB" w:rsidP="00D872CC">
      <w:pPr>
        <w:pStyle w:val="Corpsdetexte"/>
        <w:pBdr>
          <w:top w:val="single" w:sz="6" w:space="5" w:color="auto" w:shadow="1"/>
          <w:left w:val="single" w:sz="6" w:space="5" w:color="auto" w:shadow="1"/>
          <w:bottom w:val="single" w:sz="6" w:space="5" w:color="auto" w:shadow="1"/>
          <w:right w:val="single" w:sz="6" w:space="0" w:color="auto" w:shadow="1"/>
        </w:pBdr>
        <w:outlineLvl w:val="0"/>
        <w:rPr>
          <w:rFonts w:ascii="Arial" w:hAnsi="Arial"/>
          <w:sz w:val="32"/>
          <w:lang w:val="fr-FR"/>
        </w:rPr>
      </w:pPr>
      <w:r w:rsidRPr="00F50A3E">
        <w:rPr>
          <w:rFonts w:ascii="Arial Rounded MT Bold" w:hAnsi="Arial Rounded MT Bold"/>
          <w:sz w:val="28"/>
          <w:lang w:val="fr-FR"/>
        </w:rPr>
        <w:t>Contexte et place des stages dans la formation</w:t>
      </w:r>
    </w:p>
    <w:p w14:paraId="217C327F" w14:textId="77777777" w:rsidR="00D154FB" w:rsidRPr="00225614" w:rsidRDefault="00D154FB" w:rsidP="00D154FB">
      <w:pPr>
        <w:pStyle w:val="texte2"/>
        <w:spacing w:before="240" w:line="360" w:lineRule="auto"/>
        <w:ind w:left="0"/>
        <w:rPr>
          <w:rFonts w:ascii="Arial" w:hAnsi="Arial"/>
          <w:sz w:val="22"/>
        </w:rPr>
      </w:pPr>
      <w:r w:rsidRPr="00225614">
        <w:rPr>
          <w:rFonts w:ascii="Arial" w:hAnsi="Arial"/>
          <w:sz w:val="22"/>
        </w:rPr>
        <w:t xml:space="preserve">L’établissement scolaire est un lieu de formation incontournable pour toute personne se destinant à l’enseignement. Le cursus de la voie Master of Arts en enseignement </w:t>
      </w:r>
      <w:r w:rsidR="00415BAA">
        <w:rPr>
          <w:rFonts w:ascii="Arial" w:hAnsi="Arial"/>
          <w:sz w:val="22"/>
        </w:rPr>
        <w:t>pour le degré</w:t>
      </w:r>
      <w:r w:rsidRPr="00225614">
        <w:rPr>
          <w:rFonts w:ascii="Arial" w:hAnsi="Arial"/>
          <w:sz w:val="22"/>
        </w:rPr>
        <w:t xml:space="preserve"> secondaire I prévoit plus d’un tiers de la formation en situation réelle dans les</w:t>
      </w:r>
      <w:r>
        <w:rPr>
          <w:rFonts w:ascii="Arial" w:hAnsi="Arial"/>
          <w:sz w:val="22"/>
        </w:rPr>
        <w:t xml:space="preserve"> écoles du CO. Des enseignants-formateur</w:t>
      </w:r>
      <w:r w:rsidRPr="00225614">
        <w:rPr>
          <w:rFonts w:ascii="Arial" w:hAnsi="Arial"/>
          <w:sz w:val="22"/>
        </w:rPr>
        <w:t>s</w:t>
      </w:r>
      <w:r>
        <w:rPr>
          <w:rStyle w:val="Appelnotedebasdep"/>
          <w:rFonts w:ascii="Arial" w:hAnsi="Arial"/>
          <w:sz w:val="22"/>
        </w:rPr>
        <w:footnoteReference w:id="1"/>
      </w:r>
      <w:r>
        <w:rPr>
          <w:rFonts w:ascii="Arial" w:hAnsi="Arial"/>
          <w:sz w:val="22"/>
        </w:rPr>
        <w:t xml:space="preserve"> y sont sollicité</w:t>
      </w:r>
      <w:r w:rsidRPr="00225614">
        <w:rPr>
          <w:rFonts w:ascii="Arial" w:hAnsi="Arial"/>
          <w:sz w:val="22"/>
        </w:rPr>
        <w:t>s pour partic</w:t>
      </w:r>
      <w:r>
        <w:rPr>
          <w:rFonts w:ascii="Arial" w:hAnsi="Arial"/>
          <w:sz w:val="22"/>
        </w:rPr>
        <w:t>iper à la formation des futurs enseignant</w:t>
      </w:r>
      <w:r w:rsidRPr="00225614">
        <w:rPr>
          <w:rFonts w:ascii="Arial" w:hAnsi="Arial"/>
          <w:sz w:val="22"/>
        </w:rPr>
        <w:t>s. En tant que tels, leur mission répond à deux grandes fonc</w:t>
      </w:r>
      <w:r>
        <w:rPr>
          <w:rFonts w:ascii="Arial" w:hAnsi="Arial"/>
          <w:sz w:val="22"/>
        </w:rPr>
        <w:t>tions : accompagner l’étudiant concerné</w:t>
      </w:r>
      <w:r w:rsidRPr="00225614">
        <w:rPr>
          <w:rFonts w:ascii="Arial" w:hAnsi="Arial"/>
          <w:sz w:val="22"/>
        </w:rPr>
        <w:t xml:space="preserve"> et participer à l’évaluation de ses compétences. </w:t>
      </w:r>
    </w:p>
    <w:p w14:paraId="34A9FF2A" w14:textId="77777777" w:rsidR="00D154FB" w:rsidRPr="00225614" w:rsidRDefault="00D154FB" w:rsidP="00D154FB">
      <w:pPr>
        <w:pStyle w:val="texte2"/>
        <w:spacing w:before="120" w:line="360" w:lineRule="auto"/>
        <w:ind w:left="0"/>
        <w:rPr>
          <w:rFonts w:ascii="Arial" w:hAnsi="Arial"/>
          <w:sz w:val="22"/>
        </w:rPr>
      </w:pPr>
      <w:r w:rsidRPr="00225614">
        <w:rPr>
          <w:rFonts w:ascii="Arial" w:hAnsi="Arial"/>
          <w:sz w:val="22"/>
        </w:rPr>
        <w:t>Les stages constituent un choix pédag</w:t>
      </w:r>
      <w:r>
        <w:rPr>
          <w:rFonts w:ascii="Arial" w:hAnsi="Arial"/>
          <w:sz w:val="22"/>
        </w:rPr>
        <w:t>ogique permettant à l’étudiant</w:t>
      </w:r>
      <w:r w:rsidRPr="00225614">
        <w:rPr>
          <w:rFonts w:ascii="Arial" w:hAnsi="Arial"/>
          <w:sz w:val="22"/>
        </w:rPr>
        <w:t xml:space="preserve"> aussi bien un contact direct avec la pratique comme source de connaissances et moyen de formation que la découverte des réalités du métier d’enseignant et l’accumulation des premiers éléments d’une expérience professionnelle en situation. </w:t>
      </w:r>
    </w:p>
    <w:p w14:paraId="78AEBD9B" w14:textId="77777777" w:rsidR="00D154FB" w:rsidRPr="00225614" w:rsidRDefault="00D154FB" w:rsidP="00D154FB">
      <w:pPr>
        <w:pStyle w:val="texte2"/>
        <w:spacing w:before="120" w:line="360" w:lineRule="auto"/>
        <w:ind w:left="0"/>
        <w:rPr>
          <w:rFonts w:ascii="Arial" w:hAnsi="Arial"/>
          <w:sz w:val="22"/>
        </w:rPr>
      </w:pPr>
      <w:r w:rsidRPr="00225614">
        <w:rPr>
          <w:rFonts w:ascii="Arial" w:hAnsi="Arial"/>
          <w:sz w:val="22"/>
        </w:rPr>
        <w:t>Le stage de la première année de formation se déroule tout au long de l’année scolaire pour permettre une véritable immersion. Il ne constitue pas des parties isolées d’un tout ou des pièces détachables du reste du programme de formation. En ce sens, les unités d’enseignement/de formation «stage» (UE de stages) participent conjointement avec les autres unités des modules</w:t>
      </w:r>
      <w:r w:rsidRPr="00225614">
        <w:rPr>
          <w:vertAlign w:val="superscript"/>
        </w:rPr>
        <w:footnoteReference w:id="2"/>
      </w:r>
      <w:r w:rsidRPr="00225614">
        <w:rPr>
          <w:rFonts w:ascii="Arial" w:hAnsi="Arial"/>
          <w:sz w:val="22"/>
        </w:rPr>
        <w:t xml:space="preserve"> à la poursuite des objectifs généraux et plus particulièrement à la construction de ressources particulières pour exer</w:t>
      </w:r>
      <w:r>
        <w:rPr>
          <w:rFonts w:ascii="Arial" w:hAnsi="Arial"/>
          <w:sz w:val="22"/>
        </w:rPr>
        <w:t>cer la profession d’enseignant</w:t>
      </w:r>
      <w:r w:rsidRPr="00225614">
        <w:rPr>
          <w:rFonts w:ascii="Arial" w:hAnsi="Arial"/>
          <w:sz w:val="22"/>
        </w:rPr>
        <w:t xml:space="preserve">. </w:t>
      </w:r>
    </w:p>
    <w:p w14:paraId="62ACCADC" w14:textId="77777777" w:rsidR="00D154FB" w:rsidRPr="00225614" w:rsidRDefault="00D154FB" w:rsidP="00177788">
      <w:pPr>
        <w:pStyle w:val="texte2"/>
        <w:spacing w:before="120" w:after="120" w:line="360" w:lineRule="auto"/>
        <w:ind w:left="0"/>
        <w:rPr>
          <w:rFonts w:ascii="Arial" w:hAnsi="Arial"/>
          <w:sz w:val="22"/>
        </w:rPr>
      </w:pPr>
      <w:r w:rsidRPr="00225614">
        <w:rPr>
          <w:rFonts w:ascii="Arial" w:hAnsi="Arial"/>
          <w:sz w:val="22"/>
        </w:rPr>
        <w:t>En première année (semestre 1 et 2) les UE de stages se répartissent de la façon suivante :</w:t>
      </w:r>
    </w:p>
    <w:p w14:paraId="19EF34F6" w14:textId="0B1978C6" w:rsidR="00D154FB" w:rsidRPr="00BF2AA9" w:rsidRDefault="00D154FB" w:rsidP="00D154FB">
      <w:pPr>
        <w:pStyle w:val="texte2"/>
        <w:numPr>
          <w:ilvl w:val="0"/>
          <w:numId w:val="5"/>
        </w:numPr>
        <w:tabs>
          <w:tab w:val="clear" w:pos="720"/>
          <w:tab w:val="num" w:pos="709"/>
        </w:tabs>
        <w:spacing w:line="360" w:lineRule="auto"/>
        <w:ind w:left="709" w:hanging="283"/>
        <w:rPr>
          <w:rFonts w:ascii="Arial" w:hAnsi="Arial"/>
          <w:sz w:val="22"/>
        </w:rPr>
      </w:pPr>
      <w:r w:rsidRPr="00826562">
        <w:rPr>
          <w:rFonts w:ascii="Arial" w:hAnsi="Arial"/>
          <w:sz w:val="22"/>
        </w:rPr>
        <w:t>8 ECTS</w:t>
      </w:r>
      <w:r w:rsidRPr="00826562">
        <w:rPr>
          <w:vertAlign w:val="superscript"/>
        </w:rPr>
        <w:footnoteReference w:id="3"/>
      </w:r>
      <w:r w:rsidRPr="00826562">
        <w:rPr>
          <w:rFonts w:ascii="Arial" w:hAnsi="Arial"/>
          <w:sz w:val="22"/>
        </w:rPr>
        <w:t xml:space="preserve"> de </w:t>
      </w:r>
      <w:r w:rsidRPr="00826562">
        <w:rPr>
          <w:rFonts w:ascii="Arial" w:hAnsi="Arial"/>
          <w:b/>
          <w:bCs/>
          <w:sz w:val="22"/>
        </w:rPr>
        <w:t xml:space="preserve">stage en </w:t>
      </w:r>
      <w:r w:rsidR="0096727F">
        <w:rPr>
          <w:rFonts w:ascii="Arial" w:hAnsi="Arial"/>
          <w:b/>
          <w:bCs/>
          <w:sz w:val="22"/>
        </w:rPr>
        <w:t>responsabilité partagée</w:t>
      </w:r>
      <w:r w:rsidR="00491F0A">
        <w:rPr>
          <w:rFonts w:ascii="Arial" w:hAnsi="Arial"/>
          <w:b/>
          <w:bCs/>
          <w:sz w:val="22"/>
        </w:rPr>
        <w:t xml:space="preserve"> – M1</w:t>
      </w:r>
      <w:r w:rsidRPr="00826562">
        <w:rPr>
          <w:rFonts w:ascii="Arial" w:hAnsi="Arial"/>
          <w:sz w:val="22"/>
        </w:rPr>
        <w:t xml:space="preserve"> avec exploitation pour moitié dans le module 1 (connaissances didactiques disciplinaires et interdisciplinaires</w:t>
      </w:r>
      <w:r w:rsidR="002D2E4C" w:rsidRPr="00826562">
        <w:rPr>
          <w:rFonts w:ascii="Arial" w:hAnsi="Arial"/>
          <w:sz w:val="22"/>
        </w:rPr>
        <w:t xml:space="preserve"> : stage d’enseignement et bilans de formation </w:t>
      </w:r>
      <w:r w:rsidR="0096727F">
        <w:rPr>
          <w:rFonts w:ascii="Arial" w:hAnsi="Arial"/>
          <w:sz w:val="22"/>
        </w:rPr>
        <w:t>6</w:t>
      </w:r>
      <w:r w:rsidR="002D2E4C" w:rsidRPr="00826562">
        <w:rPr>
          <w:rFonts w:ascii="Arial" w:hAnsi="Arial"/>
          <w:sz w:val="22"/>
        </w:rPr>
        <w:t xml:space="preserve"> ECTS</w:t>
      </w:r>
      <w:r w:rsidRPr="00826562">
        <w:rPr>
          <w:rFonts w:ascii="Arial" w:hAnsi="Arial"/>
          <w:sz w:val="22"/>
        </w:rPr>
        <w:t>) et pour la seconde moitié dans le module 3 (identité et savoir-faire professionnels</w:t>
      </w:r>
      <w:r w:rsidR="002D2E4C" w:rsidRPr="00826562">
        <w:rPr>
          <w:rFonts w:ascii="Arial" w:hAnsi="Arial"/>
          <w:sz w:val="22"/>
        </w:rPr>
        <w:t xml:space="preserve"> : stage d’enseignement </w:t>
      </w:r>
      <w:r w:rsidR="0096727F">
        <w:rPr>
          <w:rFonts w:ascii="Arial" w:hAnsi="Arial"/>
          <w:sz w:val="22"/>
        </w:rPr>
        <w:t>2</w:t>
      </w:r>
      <w:r w:rsidR="002D2E4C" w:rsidRPr="00826562">
        <w:rPr>
          <w:rFonts w:ascii="Arial" w:hAnsi="Arial"/>
          <w:sz w:val="22"/>
        </w:rPr>
        <w:t xml:space="preserve"> ECTS</w:t>
      </w:r>
      <w:proofErr w:type="gramStart"/>
      <w:r w:rsidRPr="00826562">
        <w:rPr>
          <w:rFonts w:ascii="Arial" w:hAnsi="Arial"/>
          <w:sz w:val="22"/>
        </w:rPr>
        <w:t>);</w:t>
      </w:r>
      <w:proofErr w:type="gramEnd"/>
      <w:r w:rsidR="00DA15F4">
        <w:rPr>
          <w:rFonts w:ascii="Arial" w:hAnsi="Arial"/>
          <w:sz w:val="22"/>
        </w:rPr>
        <w:t xml:space="preserve"> </w:t>
      </w:r>
      <w:r w:rsidR="0096727F" w:rsidRPr="00BF2AA9">
        <w:rPr>
          <w:rFonts w:ascii="Arial" w:hAnsi="Arial"/>
          <w:sz w:val="22"/>
        </w:rPr>
        <w:t>L24.00418</w:t>
      </w:r>
      <w:r w:rsidR="00DA15F4" w:rsidRPr="00BF2AA9">
        <w:rPr>
          <w:rFonts w:ascii="Arial" w:hAnsi="Arial"/>
          <w:sz w:val="22"/>
        </w:rPr>
        <w:t xml:space="preserve"> </w:t>
      </w:r>
      <w:r w:rsidR="00BF2AA9" w:rsidRPr="00BF2AA9">
        <w:rPr>
          <w:rFonts w:ascii="Arial" w:hAnsi="Arial"/>
          <w:sz w:val="22"/>
        </w:rPr>
        <w:t xml:space="preserve">AA </w:t>
      </w:r>
      <w:r w:rsidR="00DA15F4" w:rsidRPr="00BF2AA9">
        <w:rPr>
          <w:rFonts w:ascii="Arial" w:hAnsi="Arial"/>
          <w:sz w:val="22"/>
        </w:rPr>
        <w:t xml:space="preserve">et </w:t>
      </w:r>
      <w:r w:rsidR="0096727F" w:rsidRPr="00BF2AA9">
        <w:rPr>
          <w:rFonts w:ascii="Arial" w:hAnsi="Arial"/>
          <w:sz w:val="22"/>
        </w:rPr>
        <w:t>L24.00131</w:t>
      </w:r>
      <w:r w:rsidR="00BF2AA9" w:rsidRPr="00BF2AA9">
        <w:rPr>
          <w:rFonts w:ascii="Arial" w:hAnsi="Arial"/>
          <w:sz w:val="22"/>
        </w:rPr>
        <w:t xml:space="preserve"> SP</w:t>
      </w:r>
    </w:p>
    <w:p w14:paraId="08CF8F72" w14:textId="6F5AE1AE" w:rsidR="00573083" w:rsidRPr="00225614" w:rsidRDefault="00573083" w:rsidP="00573083">
      <w:pPr>
        <w:pStyle w:val="texte2"/>
        <w:numPr>
          <w:ilvl w:val="0"/>
          <w:numId w:val="5"/>
        </w:numPr>
        <w:tabs>
          <w:tab w:val="clear" w:pos="720"/>
          <w:tab w:val="num" w:pos="709"/>
        </w:tabs>
        <w:spacing w:line="360" w:lineRule="auto"/>
        <w:ind w:left="709" w:hanging="283"/>
        <w:rPr>
          <w:rFonts w:ascii="Arial" w:hAnsi="Arial"/>
          <w:sz w:val="22"/>
        </w:rPr>
      </w:pPr>
      <w:r w:rsidRPr="00826562">
        <w:rPr>
          <w:rFonts w:ascii="Arial" w:hAnsi="Arial"/>
          <w:sz w:val="22"/>
        </w:rPr>
        <w:lastRenderedPageBreak/>
        <w:t xml:space="preserve">4 ECTS de </w:t>
      </w:r>
      <w:r w:rsidRPr="00826562">
        <w:rPr>
          <w:rFonts w:ascii="Arial" w:hAnsi="Arial"/>
          <w:b/>
          <w:bCs/>
          <w:sz w:val="22"/>
        </w:rPr>
        <w:t xml:space="preserve">stage en </w:t>
      </w:r>
      <w:r>
        <w:rPr>
          <w:rFonts w:ascii="Arial" w:hAnsi="Arial"/>
          <w:b/>
          <w:bCs/>
          <w:sz w:val="22"/>
        </w:rPr>
        <w:t>responsabilité partagée</w:t>
      </w:r>
      <w:r w:rsidRPr="00826562">
        <w:rPr>
          <w:rFonts w:ascii="Arial" w:hAnsi="Arial"/>
          <w:sz w:val="22"/>
        </w:rPr>
        <w:t xml:space="preserve"> </w:t>
      </w:r>
      <w:r w:rsidRPr="00826562">
        <w:rPr>
          <w:rFonts w:ascii="Arial" w:hAnsi="Arial"/>
          <w:b/>
          <w:bCs/>
          <w:sz w:val="22"/>
        </w:rPr>
        <w:t>dans des situations scolaires difficiles</w:t>
      </w:r>
      <w:r w:rsidRPr="00826562">
        <w:rPr>
          <w:rFonts w:ascii="Arial" w:hAnsi="Arial"/>
          <w:sz w:val="22"/>
        </w:rPr>
        <w:t xml:space="preserve"> articulé avec les autres UE</w:t>
      </w:r>
      <w:r w:rsidRPr="00225614">
        <w:rPr>
          <w:rFonts w:ascii="Arial" w:hAnsi="Arial"/>
          <w:sz w:val="22"/>
        </w:rPr>
        <w:t xml:space="preserve"> dans le module 2 (connaissances socio-culturelles, socio-affectives et pédagogiques</w:t>
      </w:r>
      <w:r>
        <w:rPr>
          <w:rFonts w:ascii="Arial" w:hAnsi="Arial"/>
          <w:sz w:val="22"/>
        </w:rPr>
        <w:t xml:space="preserve"> 2 ECTS, au SA</w:t>
      </w:r>
      <w:r w:rsidRPr="00225614">
        <w:rPr>
          <w:rFonts w:ascii="Arial" w:hAnsi="Arial"/>
          <w:sz w:val="22"/>
        </w:rPr>
        <w:t>)</w:t>
      </w:r>
      <w:r>
        <w:rPr>
          <w:rFonts w:ascii="Arial" w:hAnsi="Arial"/>
          <w:sz w:val="22"/>
        </w:rPr>
        <w:t xml:space="preserve"> et </w:t>
      </w:r>
      <w:r w:rsidRPr="00826562">
        <w:rPr>
          <w:rFonts w:ascii="Arial" w:hAnsi="Arial"/>
          <w:sz w:val="22"/>
        </w:rPr>
        <w:t xml:space="preserve">dans le module 3 (identité et savoir-faire professionnels : stage d’enseignement </w:t>
      </w:r>
      <w:r>
        <w:rPr>
          <w:rFonts w:ascii="Arial" w:hAnsi="Arial"/>
          <w:sz w:val="22"/>
        </w:rPr>
        <w:t>2</w:t>
      </w:r>
      <w:r w:rsidRPr="00826562">
        <w:rPr>
          <w:rFonts w:ascii="Arial" w:hAnsi="Arial"/>
          <w:sz w:val="22"/>
        </w:rPr>
        <w:t xml:space="preserve"> ECTS</w:t>
      </w:r>
      <w:r>
        <w:rPr>
          <w:rFonts w:ascii="Arial" w:hAnsi="Arial"/>
          <w:sz w:val="22"/>
        </w:rPr>
        <w:t>, au SP</w:t>
      </w:r>
      <w:proofErr w:type="gramStart"/>
      <w:r w:rsidRPr="00826562">
        <w:rPr>
          <w:rFonts w:ascii="Arial" w:hAnsi="Arial"/>
          <w:sz w:val="22"/>
        </w:rPr>
        <w:t>)</w:t>
      </w:r>
      <w:r w:rsidRPr="00225614">
        <w:rPr>
          <w:rFonts w:ascii="Arial" w:hAnsi="Arial"/>
          <w:sz w:val="22"/>
        </w:rPr>
        <w:t>;</w:t>
      </w:r>
      <w:proofErr w:type="gramEnd"/>
      <w:r>
        <w:rPr>
          <w:rFonts w:ascii="Arial" w:hAnsi="Arial"/>
          <w:sz w:val="22"/>
        </w:rPr>
        <w:t xml:space="preserve"> </w:t>
      </w:r>
      <w:r w:rsidRPr="00BF2AA9">
        <w:rPr>
          <w:rFonts w:ascii="Arial" w:hAnsi="Arial"/>
          <w:sz w:val="22"/>
        </w:rPr>
        <w:t>L24.00046</w:t>
      </w:r>
      <w:r w:rsidR="00BF2AA9" w:rsidRPr="00BF2AA9">
        <w:rPr>
          <w:rFonts w:ascii="Arial" w:hAnsi="Arial"/>
          <w:sz w:val="22"/>
        </w:rPr>
        <w:t xml:space="preserve"> SA</w:t>
      </w:r>
      <w:r w:rsidRPr="00BF2AA9">
        <w:rPr>
          <w:rFonts w:ascii="Arial" w:hAnsi="Arial"/>
          <w:sz w:val="22"/>
        </w:rPr>
        <w:t xml:space="preserve"> et L24.00405 </w:t>
      </w:r>
      <w:r w:rsidR="00BF2AA9" w:rsidRPr="00BF2AA9">
        <w:rPr>
          <w:rFonts w:ascii="Arial" w:hAnsi="Arial"/>
          <w:sz w:val="22"/>
        </w:rPr>
        <w:t>SP</w:t>
      </w:r>
    </w:p>
    <w:p w14:paraId="1DBEC63B" w14:textId="27D094BD" w:rsidR="00D154FB" w:rsidRPr="00BF2AA9" w:rsidRDefault="00D154FB" w:rsidP="00D154FB">
      <w:pPr>
        <w:pStyle w:val="texte2"/>
        <w:numPr>
          <w:ilvl w:val="0"/>
          <w:numId w:val="5"/>
        </w:numPr>
        <w:tabs>
          <w:tab w:val="clear" w:pos="720"/>
          <w:tab w:val="num" w:pos="709"/>
        </w:tabs>
        <w:spacing w:line="360" w:lineRule="auto"/>
        <w:ind w:left="709" w:hanging="283"/>
        <w:rPr>
          <w:rFonts w:ascii="Arial" w:hAnsi="Arial"/>
          <w:sz w:val="22"/>
        </w:rPr>
      </w:pPr>
      <w:r w:rsidRPr="00225614">
        <w:rPr>
          <w:rFonts w:ascii="Arial" w:hAnsi="Arial"/>
          <w:sz w:val="22"/>
        </w:rPr>
        <w:t xml:space="preserve">2 ECTS de </w:t>
      </w:r>
      <w:r w:rsidRPr="00225614">
        <w:rPr>
          <w:rFonts w:ascii="Arial" w:hAnsi="Arial"/>
          <w:b/>
          <w:bCs/>
          <w:sz w:val="22"/>
        </w:rPr>
        <w:t xml:space="preserve">stage </w:t>
      </w:r>
      <w:r w:rsidR="0096727F" w:rsidRPr="00826562">
        <w:rPr>
          <w:rFonts w:ascii="Arial" w:hAnsi="Arial"/>
          <w:b/>
          <w:bCs/>
          <w:sz w:val="22"/>
        </w:rPr>
        <w:t xml:space="preserve">en </w:t>
      </w:r>
      <w:r w:rsidR="0096727F">
        <w:rPr>
          <w:rFonts w:ascii="Arial" w:hAnsi="Arial"/>
          <w:b/>
          <w:bCs/>
          <w:sz w:val="22"/>
        </w:rPr>
        <w:t>responsabilité partagée</w:t>
      </w:r>
      <w:r w:rsidR="0096727F" w:rsidRPr="00826562">
        <w:rPr>
          <w:rFonts w:ascii="Arial" w:hAnsi="Arial"/>
          <w:sz w:val="22"/>
        </w:rPr>
        <w:t xml:space="preserve"> </w:t>
      </w:r>
      <w:r w:rsidRPr="00225614">
        <w:rPr>
          <w:rFonts w:ascii="Arial" w:hAnsi="Arial"/>
          <w:b/>
          <w:bCs/>
          <w:sz w:val="22"/>
        </w:rPr>
        <w:t>d’activités scolaires</w:t>
      </w:r>
      <w:proofErr w:type="gramStart"/>
      <w:r w:rsidRPr="00225614">
        <w:rPr>
          <w:rFonts w:ascii="Arial" w:hAnsi="Arial"/>
          <w:b/>
          <w:bCs/>
          <w:sz w:val="22"/>
        </w:rPr>
        <w:t xml:space="preserve"> «hors</w:t>
      </w:r>
      <w:proofErr w:type="gramEnd"/>
      <w:r w:rsidRPr="00225614">
        <w:rPr>
          <w:rFonts w:ascii="Arial" w:hAnsi="Arial"/>
          <w:b/>
          <w:bCs/>
          <w:sz w:val="22"/>
        </w:rPr>
        <w:t xml:space="preserve"> cours»</w:t>
      </w:r>
      <w:r w:rsidRPr="00225614">
        <w:rPr>
          <w:rFonts w:ascii="Arial" w:hAnsi="Arial"/>
          <w:sz w:val="22"/>
        </w:rPr>
        <w:t xml:space="preserve"> également inclus dans le module 2</w:t>
      </w:r>
      <w:r w:rsidR="00573083">
        <w:rPr>
          <w:rFonts w:ascii="Arial" w:hAnsi="Arial"/>
          <w:sz w:val="22"/>
        </w:rPr>
        <w:t xml:space="preserve"> (SP) et le module 3 (SA)</w:t>
      </w:r>
      <w:r w:rsidRPr="00225614">
        <w:rPr>
          <w:rFonts w:ascii="Arial" w:hAnsi="Arial"/>
          <w:sz w:val="22"/>
        </w:rPr>
        <w:t>.</w:t>
      </w:r>
      <w:r w:rsidR="00661340">
        <w:rPr>
          <w:rFonts w:ascii="Arial" w:hAnsi="Arial"/>
          <w:sz w:val="22"/>
        </w:rPr>
        <w:t xml:space="preserve"> </w:t>
      </w:r>
      <w:r w:rsidR="0096727F" w:rsidRPr="00BF2AA9">
        <w:rPr>
          <w:rFonts w:ascii="Arial" w:hAnsi="Arial"/>
          <w:sz w:val="22"/>
        </w:rPr>
        <w:t xml:space="preserve">L24.00048 </w:t>
      </w:r>
      <w:r w:rsidR="00BF2AA9" w:rsidRPr="00BF2AA9">
        <w:rPr>
          <w:rFonts w:ascii="Arial" w:hAnsi="Arial"/>
          <w:sz w:val="22"/>
        </w:rPr>
        <w:t xml:space="preserve">SA </w:t>
      </w:r>
      <w:r w:rsidR="0096727F" w:rsidRPr="00BF2AA9">
        <w:rPr>
          <w:rFonts w:ascii="Arial" w:hAnsi="Arial"/>
          <w:sz w:val="22"/>
        </w:rPr>
        <w:t>et L24.00403</w:t>
      </w:r>
      <w:r w:rsidR="00BF2AA9" w:rsidRPr="00BF2AA9">
        <w:rPr>
          <w:rFonts w:ascii="Arial" w:hAnsi="Arial"/>
          <w:sz w:val="22"/>
        </w:rPr>
        <w:t>SP</w:t>
      </w:r>
    </w:p>
    <w:p w14:paraId="3AC799A7" w14:textId="77777777" w:rsidR="00D154FB" w:rsidRPr="00225614" w:rsidRDefault="00D154FB" w:rsidP="00177788">
      <w:pPr>
        <w:pStyle w:val="texte2"/>
        <w:spacing w:before="120" w:line="360" w:lineRule="auto"/>
        <w:ind w:left="284"/>
        <w:rPr>
          <w:rFonts w:ascii="Arial" w:hAnsi="Arial"/>
          <w:sz w:val="22"/>
        </w:rPr>
      </w:pPr>
      <w:r w:rsidRPr="00225614">
        <w:rPr>
          <w:rFonts w:ascii="Arial" w:hAnsi="Arial"/>
          <w:sz w:val="22"/>
        </w:rPr>
        <w:t>La partie</w:t>
      </w:r>
      <w:proofErr w:type="gramStart"/>
      <w:r w:rsidRPr="00225614">
        <w:rPr>
          <w:rFonts w:ascii="Arial" w:hAnsi="Arial"/>
          <w:sz w:val="22"/>
        </w:rPr>
        <w:t xml:space="preserve"> «stage</w:t>
      </w:r>
      <w:proofErr w:type="gramEnd"/>
      <w:r w:rsidRPr="00225614">
        <w:rPr>
          <w:rFonts w:ascii="Arial" w:hAnsi="Arial"/>
          <w:sz w:val="22"/>
        </w:rPr>
        <w:t xml:space="preserve"> en </w:t>
      </w:r>
      <w:r w:rsidR="0096727F">
        <w:rPr>
          <w:rFonts w:ascii="Arial" w:hAnsi="Arial"/>
          <w:sz w:val="22"/>
        </w:rPr>
        <w:t>responsabilité partagée</w:t>
      </w:r>
      <w:r w:rsidRPr="00225614">
        <w:rPr>
          <w:rFonts w:ascii="Arial" w:hAnsi="Arial"/>
          <w:sz w:val="22"/>
        </w:rPr>
        <w:t>» (8 ECTS) correspond à 60 périodes d’enseignement encadrées par l</w:t>
      </w:r>
      <w:r>
        <w:rPr>
          <w:rFonts w:ascii="Arial" w:hAnsi="Arial"/>
          <w:sz w:val="22"/>
        </w:rPr>
        <w:t>es enseignants-formateur</w:t>
      </w:r>
      <w:r w:rsidRPr="00225614">
        <w:rPr>
          <w:rFonts w:ascii="Arial" w:hAnsi="Arial"/>
          <w:sz w:val="22"/>
        </w:rPr>
        <w:t>s alors que la partie «stage dans des situations difficiles</w:t>
      </w:r>
      <w:r>
        <w:rPr>
          <w:rFonts w:ascii="Arial" w:hAnsi="Arial"/>
          <w:sz w:val="22"/>
        </w:rPr>
        <w:t xml:space="preserve"> ou particulières</w:t>
      </w:r>
      <w:r w:rsidRPr="00225614">
        <w:rPr>
          <w:rFonts w:ascii="Arial" w:hAnsi="Arial"/>
          <w:sz w:val="22"/>
        </w:rPr>
        <w:t>» (4 ECTS) correspond à 30 périodes d’enseignement également</w:t>
      </w:r>
      <w:r>
        <w:rPr>
          <w:rFonts w:ascii="Arial" w:hAnsi="Arial"/>
          <w:sz w:val="22"/>
        </w:rPr>
        <w:t xml:space="preserve"> encadrées par les enseignant</w:t>
      </w:r>
      <w:r w:rsidRPr="00225614">
        <w:rPr>
          <w:rFonts w:ascii="Arial" w:hAnsi="Arial"/>
          <w:sz w:val="22"/>
        </w:rPr>
        <w:t>s</w:t>
      </w:r>
      <w:r w:rsidR="00DA15F4">
        <w:rPr>
          <w:rFonts w:ascii="Arial" w:hAnsi="Arial"/>
          <w:sz w:val="22"/>
        </w:rPr>
        <w:t xml:space="preserve">-formateurs mais qui sont difficiles et/ou particulière </w:t>
      </w:r>
      <w:r w:rsidR="00DA15F4" w:rsidRPr="0096727F">
        <w:rPr>
          <w:rFonts w:ascii="Arial" w:hAnsi="Arial"/>
          <w:sz w:val="22"/>
          <w:u w:val="single"/>
        </w:rPr>
        <w:t>du point de vue du stagiaire</w:t>
      </w:r>
      <w:r w:rsidRPr="00225614">
        <w:rPr>
          <w:rFonts w:ascii="Arial" w:hAnsi="Arial"/>
          <w:sz w:val="22"/>
        </w:rPr>
        <w:t>. La partie du stage consacrée aux activités scolaires hors cours équivaut à 60 heu</w:t>
      </w:r>
      <w:r>
        <w:rPr>
          <w:rFonts w:ascii="Arial" w:hAnsi="Arial"/>
          <w:sz w:val="22"/>
        </w:rPr>
        <w:t xml:space="preserve">res de travail pour </w:t>
      </w:r>
      <w:r w:rsidR="00DA15F4">
        <w:rPr>
          <w:rFonts w:ascii="Arial" w:hAnsi="Arial"/>
          <w:sz w:val="22"/>
        </w:rPr>
        <w:t>le stagiaire</w:t>
      </w:r>
      <w:r w:rsidRPr="00225614">
        <w:rPr>
          <w:rFonts w:ascii="Arial" w:hAnsi="Arial"/>
          <w:sz w:val="22"/>
        </w:rPr>
        <w:t>.</w:t>
      </w:r>
    </w:p>
    <w:p w14:paraId="165E7BCE" w14:textId="77777777" w:rsidR="00D154FB" w:rsidRPr="00225614" w:rsidRDefault="00D154FB" w:rsidP="00D154FB">
      <w:pPr>
        <w:pStyle w:val="texte2"/>
        <w:spacing w:line="360" w:lineRule="auto"/>
        <w:ind w:left="284"/>
        <w:rPr>
          <w:rFonts w:ascii="Arial" w:hAnsi="Arial"/>
          <w:sz w:val="22"/>
        </w:rPr>
      </w:pPr>
    </w:p>
    <w:p w14:paraId="41C04309" w14:textId="77777777" w:rsidR="00D154FB" w:rsidRPr="00F50A3E" w:rsidRDefault="00D154FB" w:rsidP="00D872CC">
      <w:pPr>
        <w:pStyle w:val="Corpsdetexte"/>
        <w:pBdr>
          <w:top w:val="single" w:sz="6" w:space="5" w:color="auto" w:shadow="1"/>
          <w:left w:val="single" w:sz="6" w:space="5" w:color="auto" w:shadow="1"/>
          <w:bottom w:val="single" w:sz="6" w:space="5" w:color="auto" w:shadow="1"/>
          <w:right w:val="single" w:sz="6" w:space="2" w:color="auto" w:shadow="1"/>
        </w:pBdr>
        <w:outlineLvl w:val="0"/>
        <w:rPr>
          <w:rFonts w:ascii="Arial Rounded MT Bold" w:hAnsi="Arial Rounded MT Bold"/>
          <w:sz w:val="28"/>
          <w:lang w:val="fr-FR"/>
        </w:rPr>
      </w:pPr>
      <w:r w:rsidRPr="00F50A3E">
        <w:rPr>
          <w:rFonts w:ascii="Arial Rounded MT Bold" w:hAnsi="Arial Rounded MT Bold"/>
          <w:sz w:val="28"/>
          <w:lang w:val="fr-FR"/>
        </w:rPr>
        <w:t>Fonctions et buts du rapport d’évaluation</w:t>
      </w:r>
    </w:p>
    <w:p w14:paraId="07D888C3" w14:textId="77777777" w:rsidR="00D154FB" w:rsidRPr="00225614" w:rsidRDefault="00D154FB" w:rsidP="00D154FB">
      <w:pPr>
        <w:pStyle w:val="texte2"/>
        <w:spacing w:before="240" w:line="360" w:lineRule="auto"/>
        <w:ind w:left="0"/>
        <w:rPr>
          <w:rFonts w:ascii="Arial" w:hAnsi="Arial"/>
          <w:sz w:val="22"/>
        </w:rPr>
      </w:pPr>
      <w:r w:rsidRPr="00225614">
        <w:rPr>
          <w:rFonts w:ascii="Arial" w:hAnsi="Arial"/>
          <w:sz w:val="22"/>
        </w:rPr>
        <w:t>Le rapport d’évaluation est destiné essentiellement à</w:t>
      </w:r>
      <w:proofErr w:type="gramStart"/>
      <w:r w:rsidRPr="00225614">
        <w:rPr>
          <w:rFonts w:ascii="Arial" w:hAnsi="Arial"/>
          <w:sz w:val="22"/>
        </w:rPr>
        <w:t xml:space="preserve"> «faire</w:t>
      </w:r>
      <w:proofErr w:type="gramEnd"/>
      <w:r w:rsidRPr="00225614">
        <w:rPr>
          <w:rFonts w:ascii="Arial" w:hAnsi="Arial"/>
          <w:sz w:val="22"/>
        </w:rPr>
        <w:t xml:space="preserve"> le point» sur les progrès, les</w:t>
      </w:r>
      <w:r>
        <w:rPr>
          <w:rFonts w:ascii="Arial" w:hAnsi="Arial"/>
          <w:sz w:val="22"/>
        </w:rPr>
        <w:t xml:space="preserve"> acquis et les besoins du </w:t>
      </w:r>
      <w:r w:rsidRPr="00225614">
        <w:rPr>
          <w:rFonts w:ascii="Arial" w:hAnsi="Arial"/>
          <w:sz w:val="22"/>
        </w:rPr>
        <w:t xml:space="preserve">stagiaire (évaluation formative). Mais c’est aussi sur la base d’un avis explicite et commenté sur les compétences </w:t>
      </w:r>
      <w:r>
        <w:rPr>
          <w:rFonts w:ascii="Arial" w:hAnsi="Arial"/>
          <w:sz w:val="22"/>
        </w:rPr>
        <w:t>professionnelles de l’étudiant</w:t>
      </w:r>
      <w:r w:rsidRPr="00225614">
        <w:rPr>
          <w:rFonts w:ascii="Arial" w:hAnsi="Arial"/>
          <w:sz w:val="22"/>
        </w:rPr>
        <w:t xml:space="preserve"> que les UE de stages sont désignées comme acquises ou non (é</w:t>
      </w:r>
      <w:r>
        <w:rPr>
          <w:rFonts w:ascii="Arial" w:hAnsi="Arial"/>
          <w:sz w:val="22"/>
        </w:rPr>
        <w:t>valuation certificative) par les enseignants-formateur</w:t>
      </w:r>
      <w:r w:rsidRPr="00225614">
        <w:rPr>
          <w:rFonts w:ascii="Arial" w:hAnsi="Arial"/>
          <w:sz w:val="22"/>
        </w:rPr>
        <w:t xml:space="preserve">s ou, selon les établissements, par l’équipe pédagogique en place. La décision est ensuite transmise </w:t>
      </w:r>
      <w:r>
        <w:rPr>
          <w:rFonts w:ascii="Arial" w:hAnsi="Arial"/>
          <w:sz w:val="22"/>
        </w:rPr>
        <w:t>à la formation des enseignant</w:t>
      </w:r>
      <w:r w:rsidRPr="00225614">
        <w:rPr>
          <w:rFonts w:ascii="Arial" w:hAnsi="Arial"/>
          <w:sz w:val="22"/>
        </w:rPr>
        <w:t>s (CERF).</w:t>
      </w:r>
    </w:p>
    <w:p w14:paraId="1903682D" w14:textId="450B35A9" w:rsidR="00D154FB" w:rsidRPr="005924E4" w:rsidRDefault="00D154FB" w:rsidP="00D154FB">
      <w:pPr>
        <w:pStyle w:val="texte2"/>
        <w:spacing w:before="120" w:line="360" w:lineRule="auto"/>
        <w:ind w:left="0"/>
        <w:rPr>
          <w:rFonts w:ascii="Arial" w:hAnsi="Arial"/>
          <w:sz w:val="22"/>
        </w:rPr>
      </w:pPr>
      <w:r w:rsidRPr="005924E4">
        <w:rPr>
          <w:rFonts w:ascii="Arial" w:hAnsi="Arial"/>
          <w:sz w:val="22"/>
        </w:rPr>
        <w:t>Le rapport d’évaluation est un document écrit</w:t>
      </w:r>
      <w:r w:rsidR="00E670CE">
        <w:rPr>
          <w:rFonts w:ascii="Arial" w:hAnsi="Arial"/>
          <w:sz w:val="22"/>
        </w:rPr>
        <w:t xml:space="preserve"> </w:t>
      </w:r>
      <w:r w:rsidR="00E670CE">
        <w:rPr>
          <w:rFonts w:ascii="Arial" w:hAnsi="Arial"/>
          <w:b/>
          <w:sz w:val="22"/>
        </w:rPr>
        <w:t xml:space="preserve">qui compte </w:t>
      </w:r>
      <w:r w:rsidR="00BF2AA9">
        <w:rPr>
          <w:rFonts w:ascii="Arial" w:hAnsi="Arial"/>
          <w:b/>
          <w:sz w:val="22"/>
        </w:rPr>
        <w:t xml:space="preserve">en tout </w:t>
      </w:r>
      <w:r w:rsidR="00E670CE">
        <w:rPr>
          <w:rFonts w:ascii="Arial" w:hAnsi="Arial"/>
          <w:b/>
          <w:sz w:val="22"/>
        </w:rPr>
        <w:t>entre 18'000 et 22'000 caractères espace non compris</w:t>
      </w:r>
      <w:r w:rsidRPr="005924E4">
        <w:rPr>
          <w:rFonts w:ascii="Arial" w:hAnsi="Arial"/>
          <w:sz w:val="22"/>
        </w:rPr>
        <w:t>. Il poursuit trois buts principaux : analyser le parcours de formation du-de la stagiaire, dresser le bilan de ce qui a été appris et désigner les compétences qui restent encore à acquérir et les moyens d’y parvenir dans la phase ultéri</w:t>
      </w:r>
      <w:r>
        <w:rPr>
          <w:rFonts w:ascii="Arial" w:hAnsi="Arial"/>
          <w:sz w:val="22"/>
        </w:rPr>
        <w:t>eure (2ème année de stage). Les personnes en charge du stagiaire et le</w:t>
      </w:r>
      <w:r w:rsidRPr="005924E4">
        <w:rPr>
          <w:rFonts w:ascii="Arial" w:hAnsi="Arial"/>
          <w:sz w:val="22"/>
        </w:rPr>
        <w:t xml:space="preserve"> stagiair</w:t>
      </w:r>
      <w:r>
        <w:rPr>
          <w:rFonts w:ascii="Arial" w:hAnsi="Arial"/>
          <w:sz w:val="22"/>
        </w:rPr>
        <w:t>e lui-</w:t>
      </w:r>
      <w:r w:rsidRPr="005924E4">
        <w:rPr>
          <w:rFonts w:ascii="Arial" w:hAnsi="Arial"/>
          <w:sz w:val="22"/>
        </w:rPr>
        <w:t>même participent à son élaboration.</w:t>
      </w:r>
    </w:p>
    <w:p w14:paraId="32C036D4" w14:textId="77777777" w:rsidR="00D154FB" w:rsidRPr="005924E4" w:rsidRDefault="00D154FB" w:rsidP="00D154FB">
      <w:pPr>
        <w:pStyle w:val="texte2"/>
        <w:spacing w:line="360" w:lineRule="auto"/>
        <w:ind w:left="0"/>
        <w:rPr>
          <w:rFonts w:ascii="Arial" w:hAnsi="Arial"/>
          <w:sz w:val="22"/>
        </w:rPr>
      </w:pPr>
    </w:p>
    <w:p w14:paraId="13042A80" w14:textId="77777777" w:rsidR="00D154FB" w:rsidRPr="00F50A3E" w:rsidRDefault="00D154FB" w:rsidP="00D872CC">
      <w:pPr>
        <w:pStyle w:val="Corpsdetexte"/>
        <w:pBdr>
          <w:top w:val="single" w:sz="6" w:space="5" w:color="auto" w:shadow="1"/>
          <w:left w:val="single" w:sz="6" w:space="5" w:color="auto" w:shadow="1"/>
          <w:bottom w:val="single" w:sz="6" w:space="5" w:color="auto" w:shadow="1"/>
          <w:right w:val="single" w:sz="6" w:space="9" w:color="auto" w:shadow="1"/>
        </w:pBdr>
        <w:outlineLvl w:val="0"/>
        <w:rPr>
          <w:rFonts w:ascii="Arial Rounded MT Bold" w:hAnsi="Arial Rounded MT Bold"/>
          <w:sz w:val="28"/>
          <w:lang w:val="fr-FR"/>
        </w:rPr>
      </w:pPr>
      <w:r w:rsidRPr="00F50A3E">
        <w:rPr>
          <w:rFonts w:ascii="Arial Rounded MT Bold" w:hAnsi="Arial Rounded MT Bold"/>
          <w:sz w:val="28"/>
          <w:lang w:val="fr-FR"/>
        </w:rPr>
        <w:t>Contenu du rapport d’évaluation</w:t>
      </w:r>
    </w:p>
    <w:p w14:paraId="21DF2EEB" w14:textId="77777777" w:rsidR="00D154FB" w:rsidRPr="00225614" w:rsidRDefault="00D154FB" w:rsidP="00D154FB">
      <w:pPr>
        <w:pStyle w:val="texte2"/>
        <w:spacing w:before="240" w:line="360" w:lineRule="auto"/>
        <w:ind w:left="0"/>
        <w:rPr>
          <w:rFonts w:ascii="Arial" w:hAnsi="Arial"/>
          <w:sz w:val="22"/>
        </w:rPr>
      </w:pPr>
      <w:r w:rsidRPr="005924E4">
        <w:rPr>
          <w:rFonts w:ascii="Arial" w:hAnsi="Arial"/>
          <w:sz w:val="22"/>
        </w:rPr>
        <w:t xml:space="preserve">Compte tenu de la variété des possibilités, des situations et des contraintes inhérentes à chaque établissement, le canevas proposé pour la constitution du rapport d’évaluation n’est pas applicable à toute situation de stage. </w:t>
      </w:r>
      <w:r w:rsidRPr="00225614">
        <w:rPr>
          <w:rFonts w:ascii="Arial" w:hAnsi="Arial"/>
          <w:sz w:val="22"/>
        </w:rPr>
        <w:t>Pour jouer pleinement son rôle de soutien à la démarche de stage, il demande à être utilisé avec souplesse et sens critique. En quelque sorte, il se veut plus un</w:t>
      </w:r>
      <w:proofErr w:type="gramStart"/>
      <w:r w:rsidRPr="00225614">
        <w:rPr>
          <w:rFonts w:ascii="Arial" w:hAnsi="Arial"/>
          <w:sz w:val="22"/>
        </w:rPr>
        <w:t xml:space="preserve"> «recueil</w:t>
      </w:r>
      <w:proofErr w:type="gramEnd"/>
      <w:r w:rsidRPr="00225614">
        <w:rPr>
          <w:rFonts w:ascii="Arial" w:hAnsi="Arial"/>
          <w:sz w:val="22"/>
        </w:rPr>
        <w:t xml:space="preserve"> de suggestions» perfectible, demandant à être enrichi et parachevé à l’envie selon les b</w:t>
      </w:r>
      <w:r>
        <w:rPr>
          <w:rFonts w:ascii="Arial" w:hAnsi="Arial"/>
          <w:sz w:val="22"/>
        </w:rPr>
        <w:t>esoins et les goûts de chacun amené</w:t>
      </w:r>
      <w:r w:rsidRPr="00225614">
        <w:rPr>
          <w:rFonts w:ascii="Arial" w:hAnsi="Arial"/>
          <w:sz w:val="22"/>
        </w:rPr>
        <w:t xml:space="preserve"> à en faire usage. </w:t>
      </w:r>
    </w:p>
    <w:p w14:paraId="0A17AC9D" w14:textId="77777777" w:rsidR="00D154FB" w:rsidRPr="00225614" w:rsidRDefault="00D154FB" w:rsidP="00D154FB">
      <w:pPr>
        <w:pStyle w:val="texte2"/>
        <w:spacing w:before="120" w:line="360" w:lineRule="auto"/>
        <w:ind w:left="0"/>
        <w:rPr>
          <w:rFonts w:ascii="Arial" w:hAnsi="Arial"/>
          <w:sz w:val="22"/>
        </w:rPr>
      </w:pPr>
      <w:r w:rsidRPr="00225614">
        <w:rPr>
          <w:rFonts w:ascii="Arial" w:hAnsi="Arial"/>
          <w:sz w:val="22"/>
        </w:rPr>
        <w:t xml:space="preserve">Le rapport d’évaluation est articulé en quatre parties : une partie descriptive, une partie de bilan de compétences, une partie prospective et une partie décisionnelle. </w:t>
      </w:r>
    </w:p>
    <w:p w14:paraId="4945C233" w14:textId="77777777" w:rsidR="00D154FB" w:rsidRPr="00225614" w:rsidRDefault="00D154FB" w:rsidP="00D154FB">
      <w:pPr>
        <w:pStyle w:val="texte2"/>
        <w:spacing w:before="120" w:line="360" w:lineRule="auto"/>
        <w:ind w:left="0"/>
        <w:rPr>
          <w:rFonts w:ascii="Arial" w:hAnsi="Arial"/>
          <w:sz w:val="22"/>
        </w:rPr>
      </w:pPr>
      <w:r w:rsidRPr="00225614">
        <w:rPr>
          <w:rFonts w:ascii="Arial" w:hAnsi="Arial"/>
          <w:sz w:val="22"/>
        </w:rPr>
        <w:lastRenderedPageBreak/>
        <w:t xml:space="preserve">Ces différentes parties sont généralement élaborées conjointement </w:t>
      </w:r>
      <w:r>
        <w:rPr>
          <w:rFonts w:ascii="Arial" w:hAnsi="Arial"/>
          <w:sz w:val="22"/>
        </w:rPr>
        <w:t>par l’ensemble des enseignants-formateur</w:t>
      </w:r>
      <w:r w:rsidRPr="00225614">
        <w:rPr>
          <w:rFonts w:ascii="Arial" w:hAnsi="Arial"/>
          <w:sz w:val="22"/>
        </w:rPr>
        <w:t>s</w:t>
      </w:r>
      <w:r>
        <w:rPr>
          <w:rFonts w:ascii="Arial" w:hAnsi="Arial"/>
          <w:sz w:val="22"/>
        </w:rPr>
        <w:t xml:space="preserve"> ET le stagiaire</w:t>
      </w:r>
      <w:r w:rsidRPr="00225614">
        <w:rPr>
          <w:rFonts w:ascii="Arial" w:hAnsi="Arial"/>
          <w:sz w:val="22"/>
        </w:rPr>
        <w:t>. Pour chaque partie, des sous-parties par disciplines peuvent éventuellement être rédigées individuellement par les différentes p</w:t>
      </w:r>
      <w:r>
        <w:rPr>
          <w:rFonts w:ascii="Arial" w:hAnsi="Arial"/>
          <w:sz w:val="22"/>
        </w:rPr>
        <w:t xml:space="preserve">ersonnes qui accompagnent le </w:t>
      </w:r>
      <w:r w:rsidRPr="00225614">
        <w:rPr>
          <w:rFonts w:ascii="Arial" w:hAnsi="Arial"/>
          <w:sz w:val="22"/>
        </w:rPr>
        <w:t xml:space="preserve">stagiaire. </w:t>
      </w:r>
      <w:r w:rsidR="00415BAA">
        <w:rPr>
          <w:rFonts w:ascii="Arial" w:hAnsi="Arial"/>
          <w:sz w:val="22"/>
        </w:rPr>
        <w:t xml:space="preserve">Un seul et unique document </w:t>
      </w:r>
      <w:r w:rsidR="0096727F">
        <w:rPr>
          <w:rFonts w:ascii="Arial" w:hAnsi="Arial"/>
          <w:sz w:val="22"/>
        </w:rPr>
        <w:t xml:space="preserve">final </w:t>
      </w:r>
      <w:r w:rsidR="00415BAA">
        <w:rPr>
          <w:rFonts w:ascii="Arial" w:hAnsi="Arial"/>
          <w:sz w:val="22"/>
        </w:rPr>
        <w:t>doit être remis au CERF.</w:t>
      </w:r>
    </w:p>
    <w:p w14:paraId="1437FD17" w14:textId="77777777" w:rsidR="00D154FB" w:rsidRPr="003C6C09" w:rsidRDefault="00D154FB" w:rsidP="00D154FB">
      <w:pPr>
        <w:numPr>
          <w:ilvl w:val="0"/>
          <w:numId w:val="6"/>
        </w:numPr>
        <w:tabs>
          <w:tab w:val="clear" w:pos="1080"/>
          <w:tab w:val="num" w:pos="284"/>
        </w:tabs>
        <w:spacing w:line="360" w:lineRule="auto"/>
        <w:ind w:left="284" w:hanging="284"/>
        <w:jc w:val="both"/>
        <w:rPr>
          <w:rFonts w:ascii="Arial" w:hAnsi="Arial"/>
          <w:sz w:val="26"/>
        </w:rPr>
      </w:pPr>
      <w:r w:rsidRPr="00225614">
        <w:rPr>
          <w:sz w:val="22"/>
        </w:rPr>
        <w:br w:type="page"/>
      </w:r>
      <w:r w:rsidRPr="003C6C09">
        <w:rPr>
          <w:rFonts w:ascii="Arial" w:hAnsi="Arial"/>
          <w:sz w:val="26"/>
        </w:rPr>
        <w:lastRenderedPageBreak/>
        <w:t xml:space="preserve"> PARTIE DESCRIPTIVE</w:t>
      </w:r>
    </w:p>
    <w:p w14:paraId="42F517AC" w14:textId="77777777" w:rsidR="00D154FB" w:rsidRPr="00225614" w:rsidRDefault="00D154FB" w:rsidP="00D154FB">
      <w:pPr>
        <w:spacing w:before="120" w:line="360" w:lineRule="auto"/>
        <w:jc w:val="both"/>
        <w:rPr>
          <w:rFonts w:ascii="Arial" w:hAnsi="Arial"/>
          <w:sz w:val="22"/>
        </w:rPr>
      </w:pPr>
      <w:r w:rsidRPr="00225614">
        <w:rPr>
          <w:rFonts w:ascii="Arial" w:hAnsi="Arial"/>
          <w:sz w:val="22"/>
        </w:rPr>
        <w:t>Partie descriptive et d’appréciation de l’expéri</w:t>
      </w:r>
      <w:r>
        <w:rPr>
          <w:rFonts w:ascii="Arial" w:hAnsi="Arial"/>
          <w:sz w:val="22"/>
        </w:rPr>
        <w:t>ence de stage élaborée par le</w:t>
      </w:r>
      <w:r w:rsidRPr="00225614">
        <w:rPr>
          <w:rFonts w:ascii="Arial" w:hAnsi="Arial"/>
          <w:sz w:val="22"/>
        </w:rPr>
        <w:t xml:space="preserve"> stagiaire fournissant : </w:t>
      </w:r>
    </w:p>
    <w:p w14:paraId="4F9A03CA" w14:textId="77777777" w:rsidR="00D154FB" w:rsidRPr="00225614" w:rsidRDefault="00D154FB" w:rsidP="00D154FB">
      <w:pPr>
        <w:numPr>
          <w:ilvl w:val="1"/>
          <w:numId w:val="3"/>
        </w:numPr>
        <w:tabs>
          <w:tab w:val="clear" w:pos="1440"/>
          <w:tab w:val="num" w:pos="851"/>
        </w:tabs>
        <w:spacing w:line="360" w:lineRule="auto"/>
        <w:ind w:left="851" w:hanging="426"/>
        <w:jc w:val="both"/>
        <w:rPr>
          <w:rFonts w:ascii="Arial" w:hAnsi="Arial"/>
          <w:sz w:val="22"/>
        </w:rPr>
      </w:pPr>
      <w:proofErr w:type="gramStart"/>
      <w:r w:rsidRPr="00225614">
        <w:rPr>
          <w:rFonts w:ascii="Arial" w:hAnsi="Arial"/>
          <w:sz w:val="22"/>
        </w:rPr>
        <w:t>une</w:t>
      </w:r>
      <w:proofErr w:type="gramEnd"/>
      <w:r w:rsidRPr="00225614">
        <w:rPr>
          <w:rFonts w:ascii="Arial" w:hAnsi="Arial"/>
          <w:sz w:val="22"/>
        </w:rPr>
        <w:t xml:space="preserve"> description des contextes de la situation de stage :</w:t>
      </w:r>
    </w:p>
    <w:p w14:paraId="62904235" w14:textId="77777777" w:rsidR="00D154FB" w:rsidRPr="00225614" w:rsidRDefault="00D154FB" w:rsidP="00D154FB">
      <w:pPr>
        <w:numPr>
          <w:ilvl w:val="0"/>
          <w:numId w:val="4"/>
        </w:numPr>
        <w:tabs>
          <w:tab w:val="clear" w:pos="720"/>
          <w:tab w:val="num" w:pos="1134"/>
          <w:tab w:val="num" w:pos="1843"/>
        </w:tabs>
        <w:spacing w:line="360" w:lineRule="auto"/>
        <w:ind w:left="1134" w:hanging="283"/>
        <w:jc w:val="both"/>
        <w:rPr>
          <w:rFonts w:ascii="Arial" w:hAnsi="Arial"/>
          <w:sz w:val="22"/>
        </w:rPr>
      </w:pPr>
      <w:proofErr w:type="gramStart"/>
      <w:r w:rsidRPr="00225614">
        <w:rPr>
          <w:rFonts w:ascii="Arial" w:hAnsi="Arial"/>
          <w:sz w:val="22"/>
        </w:rPr>
        <w:t>présentation</w:t>
      </w:r>
      <w:proofErr w:type="gramEnd"/>
      <w:r w:rsidRPr="00225614">
        <w:rPr>
          <w:rFonts w:ascii="Arial" w:hAnsi="Arial"/>
          <w:sz w:val="22"/>
        </w:rPr>
        <w:t xml:space="preserve"> du lieu de stage</w:t>
      </w:r>
      <w:r w:rsidRPr="005924E4">
        <w:rPr>
          <w:rFonts w:ascii="Arial" w:hAnsi="Arial"/>
          <w:sz w:val="22"/>
        </w:rPr>
        <w:t xml:space="preserve">, </w:t>
      </w:r>
      <w:r>
        <w:rPr>
          <w:rFonts w:ascii="Arial" w:hAnsi="Arial"/>
          <w:sz w:val="22"/>
        </w:rPr>
        <w:t>des enseignants-formateur</w:t>
      </w:r>
      <w:r w:rsidRPr="00225614">
        <w:rPr>
          <w:rFonts w:ascii="Arial" w:hAnsi="Arial"/>
          <w:sz w:val="22"/>
        </w:rPr>
        <w:t>s, des types de classe, du contrat pédagogique, des objectifs de formation personnels, de la planification prévue ;</w:t>
      </w:r>
    </w:p>
    <w:p w14:paraId="5348E5B0" w14:textId="77777777" w:rsidR="00D154FB" w:rsidRPr="00225614" w:rsidRDefault="00D154FB" w:rsidP="00D154FB">
      <w:pPr>
        <w:numPr>
          <w:ilvl w:val="1"/>
          <w:numId w:val="3"/>
        </w:numPr>
        <w:tabs>
          <w:tab w:val="clear" w:pos="1440"/>
          <w:tab w:val="num" w:pos="851"/>
        </w:tabs>
        <w:spacing w:line="360" w:lineRule="auto"/>
        <w:ind w:left="851" w:hanging="426"/>
        <w:jc w:val="both"/>
        <w:rPr>
          <w:rFonts w:ascii="Arial" w:hAnsi="Arial"/>
          <w:sz w:val="22"/>
        </w:rPr>
      </w:pPr>
      <w:proofErr w:type="gramStart"/>
      <w:r w:rsidRPr="00225614">
        <w:rPr>
          <w:rFonts w:ascii="Arial" w:hAnsi="Arial"/>
          <w:sz w:val="22"/>
        </w:rPr>
        <w:t>un</w:t>
      </w:r>
      <w:proofErr w:type="gramEnd"/>
      <w:r w:rsidRPr="00225614">
        <w:rPr>
          <w:rFonts w:ascii="Arial" w:hAnsi="Arial"/>
          <w:sz w:val="22"/>
        </w:rPr>
        <w:t xml:space="preserve"> compte-rendu des activités réalisées par le-la stagiaire :</w:t>
      </w:r>
    </w:p>
    <w:p w14:paraId="2EA06323" w14:textId="77777777" w:rsidR="00D154FB" w:rsidRPr="00225614" w:rsidRDefault="00D154FB" w:rsidP="00D154FB">
      <w:pPr>
        <w:numPr>
          <w:ilvl w:val="0"/>
          <w:numId w:val="4"/>
        </w:numPr>
        <w:tabs>
          <w:tab w:val="clear" w:pos="720"/>
          <w:tab w:val="num" w:pos="1134"/>
          <w:tab w:val="num" w:pos="1843"/>
        </w:tabs>
        <w:spacing w:line="360" w:lineRule="auto"/>
        <w:ind w:left="1134" w:hanging="283"/>
        <w:jc w:val="both"/>
        <w:rPr>
          <w:rFonts w:ascii="Arial" w:hAnsi="Arial"/>
          <w:sz w:val="22"/>
        </w:rPr>
      </w:pPr>
      <w:proofErr w:type="gramStart"/>
      <w:r w:rsidRPr="00225614">
        <w:rPr>
          <w:rFonts w:ascii="Arial" w:hAnsi="Arial"/>
          <w:sz w:val="22"/>
        </w:rPr>
        <w:t>répartition</w:t>
      </w:r>
      <w:proofErr w:type="gramEnd"/>
      <w:r w:rsidRPr="00225614">
        <w:rPr>
          <w:rFonts w:ascii="Arial" w:hAnsi="Arial"/>
          <w:sz w:val="22"/>
        </w:rPr>
        <w:t xml:space="preserve"> du temps de travail en fonction des disciplines, des degrés et niveaux scolaires, des «types de stage» (en suivi, dans des situations scolaires difficiles, d’activités scolaires hors-cours), nature de l’encadrement, progression dans la prise en charge ;</w:t>
      </w:r>
    </w:p>
    <w:p w14:paraId="5A07F328" w14:textId="77777777" w:rsidR="00D154FB" w:rsidRPr="005924E4" w:rsidRDefault="00D154FB" w:rsidP="00D154FB">
      <w:pPr>
        <w:numPr>
          <w:ilvl w:val="1"/>
          <w:numId w:val="3"/>
        </w:numPr>
        <w:tabs>
          <w:tab w:val="clear" w:pos="1440"/>
          <w:tab w:val="num" w:pos="851"/>
          <w:tab w:val="num" w:pos="1843"/>
        </w:tabs>
        <w:spacing w:line="360" w:lineRule="auto"/>
        <w:ind w:left="851" w:hanging="426"/>
        <w:jc w:val="both"/>
        <w:rPr>
          <w:rFonts w:ascii="Arial" w:hAnsi="Arial"/>
          <w:sz w:val="22"/>
        </w:rPr>
      </w:pPr>
      <w:proofErr w:type="gramStart"/>
      <w:r w:rsidRPr="00225614">
        <w:rPr>
          <w:rFonts w:ascii="Arial" w:hAnsi="Arial"/>
          <w:sz w:val="22"/>
        </w:rPr>
        <w:t>un</w:t>
      </w:r>
      <w:proofErr w:type="gramEnd"/>
      <w:r w:rsidRPr="00225614">
        <w:rPr>
          <w:rFonts w:ascii="Arial" w:hAnsi="Arial"/>
          <w:sz w:val="22"/>
        </w:rPr>
        <w:t xml:space="preserve"> regard critique sur la période de stage dans le </w:t>
      </w:r>
      <w:r w:rsidRPr="005924E4">
        <w:rPr>
          <w:rFonts w:ascii="Arial" w:hAnsi="Arial"/>
          <w:sz w:val="22"/>
        </w:rPr>
        <w:t xml:space="preserve">but de favoriser le questionnement ainsi que la mise à distance par rapport à des situations vécues : </w:t>
      </w:r>
    </w:p>
    <w:p w14:paraId="7E081D45" w14:textId="77777777" w:rsidR="00D154FB" w:rsidRPr="00225614" w:rsidRDefault="00D154FB" w:rsidP="00D154FB">
      <w:pPr>
        <w:numPr>
          <w:ilvl w:val="0"/>
          <w:numId w:val="4"/>
        </w:numPr>
        <w:tabs>
          <w:tab w:val="clear" w:pos="720"/>
          <w:tab w:val="num" w:pos="1134"/>
          <w:tab w:val="num" w:pos="1843"/>
        </w:tabs>
        <w:spacing w:line="360" w:lineRule="auto"/>
        <w:ind w:left="1134" w:hanging="283"/>
        <w:jc w:val="both"/>
        <w:rPr>
          <w:rFonts w:ascii="Arial" w:hAnsi="Arial"/>
          <w:sz w:val="22"/>
        </w:rPr>
      </w:pPr>
      <w:proofErr w:type="gramStart"/>
      <w:r>
        <w:rPr>
          <w:rFonts w:ascii="Arial" w:hAnsi="Arial"/>
          <w:sz w:val="22"/>
        </w:rPr>
        <w:t>vécu</w:t>
      </w:r>
      <w:proofErr w:type="gramEnd"/>
      <w:r>
        <w:rPr>
          <w:rFonts w:ascii="Arial" w:hAnsi="Arial"/>
          <w:sz w:val="22"/>
        </w:rPr>
        <w:t xml:space="preserve"> de l’étudiant</w:t>
      </w:r>
      <w:r w:rsidRPr="00225614">
        <w:rPr>
          <w:rFonts w:ascii="Arial" w:hAnsi="Arial"/>
          <w:sz w:val="22"/>
        </w:rPr>
        <w:t xml:space="preserve"> tels que la conception de l’enseignement, la place occupée en tant que stagiaire dans l’école et dans la dynamique de l’équipe enseignante ;</w:t>
      </w:r>
    </w:p>
    <w:p w14:paraId="1857D4CF" w14:textId="77777777" w:rsidR="00D154FB" w:rsidRPr="00225614" w:rsidRDefault="00D154FB" w:rsidP="00D154FB">
      <w:pPr>
        <w:numPr>
          <w:ilvl w:val="0"/>
          <w:numId w:val="4"/>
        </w:numPr>
        <w:tabs>
          <w:tab w:val="clear" w:pos="720"/>
          <w:tab w:val="num" w:pos="1134"/>
          <w:tab w:val="num" w:pos="1843"/>
        </w:tabs>
        <w:spacing w:line="360" w:lineRule="auto"/>
        <w:ind w:left="1134" w:hanging="283"/>
        <w:jc w:val="both"/>
        <w:rPr>
          <w:rFonts w:ascii="Arial" w:hAnsi="Arial"/>
          <w:sz w:val="22"/>
        </w:rPr>
      </w:pPr>
      <w:proofErr w:type="gramStart"/>
      <w:r w:rsidRPr="00225614">
        <w:rPr>
          <w:rFonts w:ascii="Arial" w:hAnsi="Arial"/>
          <w:sz w:val="22"/>
        </w:rPr>
        <w:t>aspects</w:t>
      </w:r>
      <w:proofErr w:type="gramEnd"/>
      <w:r w:rsidRPr="00225614">
        <w:rPr>
          <w:rFonts w:ascii="Arial" w:hAnsi="Arial"/>
          <w:sz w:val="22"/>
        </w:rPr>
        <w:t xml:space="preserve"> du travail en termes d’évolutions, de facilités éprouvées, de difficultés rencontrées, de difficultés maîtrisées, de lacunes identifiées, de liens effectués ou non, entre théorie et pratique ;</w:t>
      </w:r>
    </w:p>
    <w:p w14:paraId="7C8BBCAC" w14:textId="77777777" w:rsidR="00D154FB" w:rsidRPr="00225614" w:rsidRDefault="00D154FB" w:rsidP="00D154FB">
      <w:pPr>
        <w:numPr>
          <w:ilvl w:val="0"/>
          <w:numId w:val="4"/>
        </w:numPr>
        <w:tabs>
          <w:tab w:val="clear" w:pos="720"/>
          <w:tab w:val="num" w:pos="1134"/>
          <w:tab w:val="num" w:pos="1843"/>
        </w:tabs>
        <w:spacing w:line="360" w:lineRule="auto"/>
        <w:ind w:left="1134" w:hanging="283"/>
        <w:jc w:val="both"/>
        <w:rPr>
          <w:rFonts w:ascii="Arial" w:hAnsi="Arial"/>
          <w:sz w:val="22"/>
        </w:rPr>
      </w:pPr>
      <w:proofErr w:type="gramStart"/>
      <w:r w:rsidRPr="00225614">
        <w:rPr>
          <w:rFonts w:ascii="Arial" w:hAnsi="Arial"/>
          <w:sz w:val="22"/>
        </w:rPr>
        <w:t>bilan</w:t>
      </w:r>
      <w:proofErr w:type="gramEnd"/>
      <w:r w:rsidRPr="00225614">
        <w:rPr>
          <w:rFonts w:ascii="Arial" w:hAnsi="Arial"/>
          <w:sz w:val="22"/>
        </w:rPr>
        <w:t xml:space="preserve"> intermédiaire dressé à la fin de cette première année.</w:t>
      </w:r>
    </w:p>
    <w:p w14:paraId="17D20A86" w14:textId="77777777" w:rsidR="00D154FB" w:rsidRPr="00225614" w:rsidRDefault="00D154FB">
      <w:pPr>
        <w:spacing w:line="360" w:lineRule="auto"/>
        <w:jc w:val="both"/>
        <w:rPr>
          <w:rFonts w:ascii="Arial" w:hAnsi="Arial"/>
          <w:sz w:val="22"/>
        </w:rPr>
      </w:pPr>
    </w:p>
    <w:p w14:paraId="6FEA69DA" w14:textId="77777777" w:rsidR="00D154FB" w:rsidRPr="005924E4" w:rsidRDefault="00D154FB" w:rsidP="00D154FB">
      <w:pPr>
        <w:numPr>
          <w:ilvl w:val="0"/>
          <w:numId w:val="6"/>
        </w:numPr>
        <w:tabs>
          <w:tab w:val="clear" w:pos="1080"/>
          <w:tab w:val="num" w:pos="284"/>
        </w:tabs>
        <w:spacing w:line="360" w:lineRule="auto"/>
        <w:ind w:left="284" w:hanging="284"/>
        <w:jc w:val="both"/>
        <w:rPr>
          <w:rFonts w:ascii="Arial" w:hAnsi="Arial"/>
          <w:sz w:val="26"/>
        </w:rPr>
      </w:pPr>
      <w:r w:rsidRPr="005924E4">
        <w:rPr>
          <w:rFonts w:ascii="Arial" w:hAnsi="Arial"/>
          <w:sz w:val="26"/>
        </w:rPr>
        <w:t xml:space="preserve">PARTIE BILAN DE COMPETENCES </w:t>
      </w:r>
    </w:p>
    <w:p w14:paraId="0EEBD2B9" w14:textId="77777777" w:rsidR="00D154FB" w:rsidRPr="005924E4" w:rsidRDefault="00D154FB" w:rsidP="006010F5">
      <w:pPr>
        <w:spacing w:before="120" w:line="360" w:lineRule="auto"/>
        <w:rPr>
          <w:rFonts w:ascii="Arial" w:hAnsi="Arial" w:cs="Arial"/>
          <w:sz w:val="22"/>
        </w:rPr>
      </w:pPr>
      <w:r w:rsidRPr="005924E4">
        <w:rPr>
          <w:rFonts w:ascii="Arial" w:hAnsi="Arial" w:cs="Arial"/>
          <w:sz w:val="22"/>
        </w:rPr>
        <w:t>Cette seconde partie du rapport d’évaluatio</w:t>
      </w:r>
      <w:r>
        <w:rPr>
          <w:rFonts w:ascii="Arial" w:hAnsi="Arial" w:cs="Arial"/>
          <w:sz w:val="22"/>
        </w:rPr>
        <w:t>n est rédigée par</w:t>
      </w:r>
      <w:r w:rsidR="00491F0A">
        <w:rPr>
          <w:rFonts w:ascii="Arial" w:hAnsi="Arial" w:cs="Arial"/>
          <w:sz w:val="22"/>
        </w:rPr>
        <w:t xml:space="preserve"> </w:t>
      </w:r>
      <w:r>
        <w:rPr>
          <w:rFonts w:ascii="Arial" w:hAnsi="Arial" w:cs="Arial"/>
          <w:sz w:val="22"/>
        </w:rPr>
        <w:t>l’enseignant-formateur</w:t>
      </w:r>
      <w:r w:rsidRPr="005924E4">
        <w:rPr>
          <w:rFonts w:ascii="Arial" w:hAnsi="Arial" w:cs="Arial"/>
          <w:sz w:val="22"/>
        </w:rPr>
        <w:t xml:space="preserve"> ou l’équipe pédagogique. </w:t>
      </w:r>
      <w:r w:rsidR="00415BAA">
        <w:rPr>
          <w:rFonts w:ascii="Arial" w:hAnsi="Arial" w:cs="Arial"/>
          <w:sz w:val="22"/>
        </w:rPr>
        <w:t>Un</w:t>
      </w:r>
      <w:r w:rsidRPr="005924E4">
        <w:rPr>
          <w:rFonts w:ascii="Arial" w:hAnsi="Arial" w:cs="Arial"/>
          <w:sz w:val="22"/>
        </w:rPr>
        <w:t xml:space="preserve"> référen</w:t>
      </w:r>
      <w:r w:rsidR="00415BAA">
        <w:rPr>
          <w:rFonts w:ascii="Arial" w:hAnsi="Arial" w:cs="Arial"/>
          <w:sz w:val="22"/>
        </w:rPr>
        <w:t>tiel de compétences est proposé</w:t>
      </w:r>
      <w:r w:rsidRPr="005924E4">
        <w:rPr>
          <w:rFonts w:ascii="Arial" w:hAnsi="Arial" w:cs="Arial"/>
          <w:sz w:val="22"/>
        </w:rPr>
        <w:t xml:space="preserve"> </w:t>
      </w:r>
      <w:r w:rsidR="00491F0A">
        <w:rPr>
          <w:rFonts w:ascii="Arial" w:hAnsi="Arial" w:cs="Arial"/>
          <w:sz w:val="22"/>
        </w:rPr>
        <w:t>sur le site du CERF</w:t>
      </w:r>
      <w:r w:rsidR="00415BAA">
        <w:rPr>
          <w:rFonts w:ascii="Arial" w:hAnsi="Arial" w:cs="Arial"/>
          <w:sz w:val="22"/>
        </w:rPr>
        <w:t>, il peut servir de fil rouge pour cette partie</w:t>
      </w:r>
      <w:r w:rsidRPr="005924E4">
        <w:rPr>
          <w:rFonts w:ascii="Arial" w:hAnsi="Arial" w:cs="Arial"/>
          <w:sz w:val="22"/>
        </w:rPr>
        <w:t>.</w:t>
      </w:r>
      <w:r w:rsidR="00491F0A" w:rsidRPr="00491F0A">
        <w:rPr>
          <w:rFonts w:ascii="Arial" w:hAnsi="Arial" w:cs="Arial"/>
          <w:sz w:val="22"/>
        </w:rPr>
        <w:t xml:space="preserve"> </w:t>
      </w:r>
      <w:hyperlink r:id="rId8" w:history="1">
        <w:r w:rsidR="00491F0A" w:rsidRPr="00C44642">
          <w:rPr>
            <w:rStyle w:val="Lienhypertexte"/>
            <w:rFonts w:ascii="Arial" w:hAnsi="Arial" w:cs="Arial"/>
            <w:sz w:val="22"/>
          </w:rPr>
          <w:t>http://www3.unifr.ch/cerf/fr/enseignement-au-secondaire-1/</w:t>
        </w:r>
      </w:hyperlink>
    </w:p>
    <w:p w14:paraId="07FFC6DF" w14:textId="77777777" w:rsidR="00D154FB" w:rsidRPr="005924E4" w:rsidRDefault="00D154FB">
      <w:pPr>
        <w:spacing w:line="360" w:lineRule="auto"/>
        <w:ind w:left="360"/>
        <w:jc w:val="both"/>
        <w:rPr>
          <w:rFonts w:ascii="Arial" w:hAnsi="Arial"/>
          <w:sz w:val="22"/>
        </w:rPr>
      </w:pPr>
    </w:p>
    <w:p w14:paraId="7A7D0D4F" w14:textId="77777777" w:rsidR="00D154FB" w:rsidRPr="005924E4" w:rsidRDefault="00D154FB" w:rsidP="00D154FB">
      <w:pPr>
        <w:numPr>
          <w:ilvl w:val="0"/>
          <w:numId w:val="6"/>
        </w:numPr>
        <w:tabs>
          <w:tab w:val="clear" w:pos="1080"/>
          <w:tab w:val="num" w:pos="284"/>
        </w:tabs>
        <w:spacing w:line="360" w:lineRule="auto"/>
        <w:ind w:left="284" w:hanging="284"/>
        <w:jc w:val="both"/>
        <w:rPr>
          <w:rFonts w:ascii="Arial" w:hAnsi="Arial"/>
          <w:sz w:val="26"/>
        </w:rPr>
      </w:pPr>
      <w:r w:rsidRPr="005924E4">
        <w:rPr>
          <w:rFonts w:ascii="Arial" w:hAnsi="Arial"/>
          <w:sz w:val="26"/>
        </w:rPr>
        <w:t>PARTIE PROSPECTIVE</w:t>
      </w:r>
    </w:p>
    <w:p w14:paraId="2A7487A9" w14:textId="77777777" w:rsidR="00D154FB" w:rsidRPr="005924E4" w:rsidRDefault="00D154FB" w:rsidP="00D154FB">
      <w:pPr>
        <w:spacing w:before="120" w:line="360" w:lineRule="auto"/>
        <w:jc w:val="both"/>
        <w:rPr>
          <w:rFonts w:ascii="Arial" w:hAnsi="Arial" w:cs="Arial"/>
          <w:sz w:val="22"/>
        </w:rPr>
      </w:pPr>
      <w:r w:rsidRPr="005924E4">
        <w:rPr>
          <w:rFonts w:ascii="Arial" w:hAnsi="Arial"/>
          <w:sz w:val="22"/>
        </w:rPr>
        <w:t>Les</w:t>
      </w:r>
      <w:r w:rsidRPr="005924E4">
        <w:rPr>
          <w:rFonts w:ascii="Arial" w:hAnsi="Arial" w:cs="Arial"/>
          <w:sz w:val="22"/>
        </w:rPr>
        <w:t xml:space="preserve"> questionnements issus de la première période de formation pratique, une ébauche d’objectifs de formation pour la prochaine période de formation ainsi que les moyens et les conditions de progression pour y parvenir trouvent leur place dans cette partie du rapport d’évaluation. Rédigée </w:t>
      </w:r>
      <w:r>
        <w:rPr>
          <w:rFonts w:ascii="Arial" w:hAnsi="Arial" w:cs="Arial"/>
          <w:sz w:val="22"/>
        </w:rPr>
        <w:t>conjointement par l’enseignant-formateur</w:t>
      </w:r>
      <w:r w:rsidRPr="005924E4">
        <w:rPr>
          <w:rFonts w:ascii="Arial" w:hAnsi="Arial" w:cs="Arial"/>
          <w:sz w:val="22"/>
        </w:rPr>
        <w:t xml:space="preserve"> (ou</w:t>
      </w:r>
      <w:r>
        <w:rPr>
          <w:rFonts w:ascii="Arial" w:hAnsi="Arial" w:cs="Arial"/>
          <w:sz w:val="22"/>
        </w:rPr>
        <w:t xml:space="preserve"> l’équipe pédagogique) et le </w:t>
      </w:r>
      <w:r w:rsidRPr="005924E4">
        <w:rPr>
          <w:rFonts w:ascii="Arial" w:hAnsi="Arial" w:cs="Arial"/>
          <w:sz w:val="22"/>
        </w:rPr>
        <w:t>stagiaire, elle</w:t>
      </w:r>
      <w:r>
        <w:rPr>
          <w:rFonts w:ascii="Arial" w:hAnsi="Arial" w:cs="Arial"/>
          <w:sz w:val="22"/>
        </w:rPr>
        <w:t xml:space="preserve"> sera transmise par l’étudiant</w:t>
      </w:r>
      <w:r w:rsidRPr="005924E4">
        <w:rPr>
          <w:rFonts w:ascii="Arial" w:hAnsi="Arial" w:cs="Arial"/>
          <w:sz w:val="22"/>
        </w:rPr>
        <w:t xml:space="preserve"> sur son prochain lieu de stage. </w:t>
      </w:r>
    </w:p>
    <w:p w14:paraId="538530E4" w14:textId="77777777" w:rsidR="00D154FB" w:rsidRPr="005924E4" w:rsidRDefault="00D154FB" w:rsidP="00D154FB">
      <w:pPr>
        <w:spacing w:before="120" w:line="360" w:lineRule="auto"/>
        <w:jc w:val="both"/>
        <w:rPr>
          <w:rFonts w:ascii="Arial" w:hAnsi="Arial" w:cs="Arial"/>
          <w:sz w:val="22"/>
        </w:rPr>
      </w:pPr>
      <w:r w:rsidRPr="005924E4">
        <w:rPr>
          <w:rFonts w:ascii="Arial" w:hAnsi="Arial" w:cs="Arial"/>
          <w:sz w:val="22"/>
        </w:rPr>
        <w:t xml:space="preserve">Les </w:t>
      </w:r>
      <w:r w:rsidRPr="005924E4">
        <w:rPr>
          <w:rFonts w:ascii="Arial" w:hAnsi="Arial"/>
          <w:sz w:val="22"/>
        </w:rPr>
        <w:t>aspects</w:t>
      </w:r>
      <w:r w:rsidRPr="005924E4">
        <w:rPr>
          <w:rFonts w:ascii="Arial" w:hAnsi="Arial" w:cs="Arial"/>
          <w:sz w:val="22"/>
        </w:rPr>
        <w:t>, composantes</w:t>
      </w:r>
      <w:r>
        <w:rPr>
          <w:rFonts w:ascii="Arial" w:hAnsi="Arial" w:cs="Arial"/>
          <w:sz w:val="22"/>
        </w:rPr>
        <w:t xml:space="preserve"> et compétences que l’étudiant</w:t>
      </w:r>
      <w:r w:rsidRPr="005924E4">
        <w:rPr>
          <w:rFonts w:ascii="Arial" w:hAnsi="Arial" w:cs="Arial"/>
          <w:sz w:val="22"/>
        </w:rPr>
        <w:t xml:space="preserve"> doit encore consolider ou construire durant son stage de deuxième année seront décrits et commentés. </w:t>
      </w:r>
    </w:p>
    <w:p w14:paraId="37B17425" w14:textId="77777777" w:rsidR="00D154FB" w:rsidRPr="005924E4" w:rsidRDefault="00D154FB" w:rsidP="00D154FB">
      <w:pPr>
        <w:numPr>
          <w:ilvl w:val="0"/>
          <w:numId w:val="6"/>
        </w:numPr>
        <w:tabs>
          <w:tab w:val="clear" w:pos="1080"/>
          <w:tab w:val="num" w:pos="284"/>
        </w:tabs>
        <w:spacing w:line="360" w:lineRule="auto"/>
        <w:ind w:left="284" w:hanging="284"/>
        <w:jc w:val="both"/>
        <w:rPr>
          <w:rFonts w:ascii="Arial" w:hAnsi="Arial"/>
          <w:sz w:val="26"/>
        </w:rPr>
      </w:pPr>
      <w:r w:rsidRPr="005924E4">
        <w:rPr>
          <w:rFonts w:ascii="Arial" w:hAnsi="Arial" w:cs="Arial"/>
          <w:sz w:val="22"/>
        </w:rPr>
        <w:br w:type="page"/>
      </w:r>
      <w:r w:rsidRPr="005924E4">
        <w:rPr>
          <w:rFonts w:ascii="Arial" w:hAnsi="Arial"/>
          <w:sz w:val="26"/>
        </w:rPr>
        <w:lastRenderedPageBreak/>
        <w:t xml:space="preserve">PARTIE DECISIONNELLE </w:t>
      </w:r>
    </w:p>
    <w:p w14:paraId="2DC176B3" w14:textId="77777777" w:rsidR="00D154FB" w:rsidRPr="00225614" w:rsidRDefault="00D154FB" w:rsidP="00D154FB">
      <w:pPr>
        <w:spacing w:before="120" w:line="360" w:lineRule="auto"/>
        <w:jc w:val="both"/>
        <w:rPr>
          <w:rFonts w:ascii="Arial" w:hAnsi="Arial"/>
          <w:sz w:val="22"/>
        </w:rPr>
      </w:pPr>
      <w:r w:rsidRPr="00225614">
        <w:rPr>
          <w:rFonts w:ascii="Arial" w:hAnsi="Arial"/>
          <w:sz w:val="22"/>
        </w:rPr>
        <w:t>Dans cette partie il s’agit, d’une part de rédiger un texte descriptif permettant d’éta</w:t>
      </w:r>
      <w:r>
        <w:rPr>
          <w:rFonts w:ascii="Arial" w:hAnsi="Arial"/>
          <w:sz w:val="22"/>
        </w:rPr>
        <w:t>blir un portrait global du</w:t>
      </w:r>
      <w:r w:rsidRPr="00225614">
        <w:rPr>
          <w:rFonts w:ascii="Arial" w:hAnsi="Arial"/>
          <w:sz w:val="22"/>
        </w:rPr>
        <w:t xml:space="preserve"> stagiaire et d’autre part, de se prononcer sur l’acquisition ou non des UE des stages. Cette partie finale du rapport d’évaluation relève essentiellement de la res</w:t>
      </w:r>
      <w:r>
        <w:rPr>
          <w:rFonts w:ascii="Arial" w:hAnsi="Arial"/>
          <w:sz w:val="22"/>
        </w:rPr>
        <w:t>ponsabilité des enseignants-formateur</w:t>
      </w:r>
      <w:r w:rsidRPr="00225614">
        <w:rPr>
          <w:rFonts w:ascii="Arial" w:hAnsi="Arial"/>
          <w:sz w:val="22"/>
        </w:rPr>
        <w:t>s.</w:t>
      </w:r>
    </w:p>
    <w:p w14:paraId="71F380E6" w14:textId="77777777" w:rsidR="00D154FB" w:rsidRDefault="00D154FB" w:rsidP="00D154FB">
      <w:pPr>
        <w:spacing w:before="120" w:line="360" w:lineRule="auto"/>
        <w:jc w:val="both"/>
        <w:rPr>
          <w:rFonts w:ascii="Arial" w:hAnsi="Arial"/>
          <w:sz w:val="22"/>
        </w:rPr>
      </w:pPr>
      <w:r w:rsidRPr="00225614">
        <w:rPr>
          <w:rFonts w:ascii="Arial" w:hAnsi="Arial"/>
          <w:sz w:val="22"/>
        </w:rPr>
        <w:t>Les aspects servant à établir le portrait global du-de la stagiaire peuvent porter sur l’intégration dans l’établissement, la communication avec les partenaires de l’éducation, la planification de l’enseignement, la conduite de la classe, la pratique réflexive.</w:t>
      </w:r>
    </w:p>
    <w:p w14:paraId="25A4E986" w14:textId="77777777" w:rsidR="00826562" w:rsidRPr="00225614" w:rsidRDefault="00826562" w:rsidP="00D154FB">
      <w:pPr>
        <w:spacing w:before="120" w:line="360" w:lineRule="auto"/>
        <w:jc w:val="both"/>
        <w:rPr>
          <w:rFonts w:ascii="Arial" w:hAnsi="Arial"/>
          <w:sz w:val="22"/>
        </w:rPr>
      </w:pPr>
      <w:r>
        <w:rPr>
          <w:rFonts w:ascii="Arial" w:hAnsi="Arial"/>
          <w:sz w:val="22"/>
        </w:rPr>
        <w:t xml:space="preserve">Les stages ne peuvent pas être acquis ou non acquis par </w:t>
      </w:r>
      <w:r w:rsidR="00AD7128">
        <w:rPr>
          <w:rFonts w:ascii="Arial" w:hAnsi="Arial"/>
          <w:sz w:val="22"/>
        </w:rPr>
        <w:t>discipline</w:t>
      </w:r>
      <w:r>
        <w:rPr>
          <w:rFonts w:ascii="Arial" w:hAnsi="Arial"/>
          <w:sz w:val="22"/>
        </w:rPr>
        <w:t xml:space="preserve"> mais uniquement par </w:t>
      </w:r>
      <w:r w:rsidR="006D7E8A">
        <w:rPr>
          <w:rFonts w:ascii="Arial" w:hAnsi="Arial"/>
          <w:sz w:val="22"/>
        </w:rPr>
        <w:t>R011</w:t>
      </w:r>
      <w:r>
        <w:rPr>
          <w:rFonts w:ascii="Arial" w:hAnsi="Arial"/>
          <w:sz w:val="22"/>
        </w:rPr>
        <w:t>.</w:t>
      </w:r>
    </w:p>
    <w:p w14:paraId="429F77CC" w14:textId="77777777" w:rsidR="00D154FB" w:rsidRPr="00225614" w:rsidRDefault="00D154FB">
      <w:pPr>
        <w:spacing w:line="360" w:lineRule="auto"/>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6"/>
      </w:tblGrid>
      <w:tr w:rsidR="00D154FB" w:rsidRPr="00713CD7" w14:paraId="1551E1E1" w14:textId="77777777" w:rsidTr="008024C2">
        <w:tc>
          <w:tcPr>
            <w:tcW w:w="9436" w:type="dxa"/>
          </w:tcPr>
          <w:p w14:paraId="7AC396D6" w14:textId="77777777" w:rsidR="00D154FB" w:rsidRPr="00713CD7" w:rsidRDefault="00D154FB" w:rsidP="00D154FB">
            <w:pPr>
              <w:spacing w:before="240" w:line="360" w:lineRule="auto"/>
              <w:jc w:val="both"/>
              <w:rPr>
                <w:rFonts w:ascii="Arial" w:hAnsi="Arial"/>
                <w:sz w:val="22"/>
              </w:rPr>
            </w:pPr>
            <w:r w:rsidRPr="00713CD7">
              <w:rPr>
                <w:rFonts w:ascii="Arial" w:hAnsi="Arial"/>
                <w:sz w:val="22"/>
              </w:rPr>
              <w:t xml:space="preserve">Le bilan de compétences et le portrait global de __________________________________ (nom et prénom du-de la stagiaire) me-nous </w:t>
            </w:r>
            <w:proofErr w:type="spellStart"/>
            <w:r w:rsidRPr="00713CD7">
              <w:rPr>
                <w:rFonts w:ascii="Arial" w:hAnsi="Arial"/>
                <w:sz w:val="22"/>
              </w:rPr>
              <w:t>permet-tent</w:t>
            </w:r>
            <w:proofErr w:type="spellEnd"/>
            <w:r w:rsidRPr="00713CD7">
              <w:rPr>
                <w:rFonts w:ascii="Arial" w:hAnsi="Arial"/>
                <w:sz w:val="22"/>
              </w:rPr>
              <w:t xml:space="preserve"> de </w:t>
            </w:r>
            <w:r w:rsidR="00AD7128">
              <w:rPr>
                <w:rFonts w:ascii="Arial" w:hAnsi="Arial"/>
                <w:sz w:val="22"/>
              </w:rPr>
              <w:t xml:space="preserve">proposer </w:t>
            </w:r>
            <w:r w:rsidRPr="00713CD7">
              <w:rPr>
                <w:rFonts w:ascii="Arial" w:hAnsi="Arial"/>
                <w:sz w:val="22"/>
              </w:rPr>
              <w:t>la décision suivante :</w:t>
            </w:r>
          </w:p>
          <w:tbl>
            <w:tblPr>
              <w:tblW w:w="8789" w:type="dxa"/>
              <w:tblLook w:val="00A0" w:firstRow="1" w:lastRow="0" w:firstColumn="1" w:lastColumn="0" w:noHBand="0" w:noVBand="0"/>
            </w:tblPr>
            <w:tblGrid>
              <w:gridCol w:w="1374"/>
              <w:gridCol w:w="474"/>
              <w:gridCol w:w="1296"/>
              <w:gridCol w:w="393"/>
              <w:gridCol w:w="469"/>
              <w:gridCol w:w="4358"/>
              <w:gridCol w:w="425"/>
            </w:tblGrid>
            <w:tr w:rsidR="006D7E8A" w:rsidRPr="00103A3E" w14:paraId="14AC174A" w14:textId="77777777" w:rsidTr="006D7E8A">
              <w:tc>
                <w:tcPr>
                  <w:tcW w:w="1374" w:type="dxa"/>
                </w:tcPr>
                <w:p w14:paraId="3C7E85C1" w14:textId="77777777" w:rsidR="00D154FB" w:rsidRPr="00826562" w:rsidRDefault="00D154FB" w:rsidP="00D154FB">
                  <w:pPr>
                    <w:spacing w:line="360" w:lineRule="auto"/>
                    <w:jc w:val="both"/>
                    <w:rPr>
                      <w:rFonts w:ascii="Arial" w:hAnsi="Arial"/>
                      <w:sz w:val="22"/>
                    </w:rPr>
                  </w:pPr>
                </w:p>
              </w:tc>
              <w:tc>
                <w:tcPr>
                  <w:tcW w:w="6990" w:type="dxa"/>
                  <w:gridSpan w:val="5"/>
                </w:tcPr>
                <w:p w14:paraId="5CDE1A3F" w14:textId="77777777" w:rsidR="00491F0A" w:rsidRDefault="00D154FB" w:rsidP="00826562">
                  <w:pPr>
                    <w:spacing w:line="360" w:lineRule="auto"/>
                    <w:jc w:val="both"/>
                    <w:rPr>
                      <w:rFonts w:ascii="Arial" w:hAnsi="Arial"/>
                      <w:bCs/>
                      <w:sz w:val="22"/>
                    </w:rPr>
                  </w:pPr>
                  <w:r w:rsidRPr="00826562">
                    <w:rPr>
                      <w:rFonts w:ascii="Arial" w:hAnsi="Arial"/>
                      <w:bCs/>
                      <w:sz w:val="22"/>
                    </w:rPr>
                    <w:t xml:space="preserve">Stage </w:t>
                  </w:r>
                  <w:r w:rsidR="00491F0A">
                    <w:rPr>
                      <w:rFonts w:ascii="Arial" w:hAnsi="Arial"/>
                      <w:bCs/>
                      <w:sz w:val="22"/>
                    </w:rPr>
                    <w:t>en responsabilité partagée – M1</w:t>
                  </w:r>
                  <w:r w:rsidR="00FF4104" w:rsidRPr="00826562">
                    <w:rPr>
                      <w:rFonts w:ascii="Arial" w:hAnsi="Arial"/>
                      <w:bCs/>
                      <w:sz w:val="22"/>
                    </w:rPr>
                    <w:t xml:space="preserve">. </w:t>
                  </w:r>
                </w:p>
                <w:p w14:paraId="4FA1DA9F" w14:textId="21CAC1DB" w:rsidR="00D154FB" w:rsidRPr="00661340" w:rsidRDefault="00491F0A" w:rsidP="00826562">
                  <w:pPr>
                    <w:spacing w:line="360" w:lineRule="auto"/>
                    <w:jc w:val="both"/>
                    <w:rPr>
                      <w:rFonts w:ascii="Arial" w:hAnsi="Arial"/>
                      <w:sz w:val="22"/>
                      <w:lang w:val="en-US"/>
                    </w:rPr>
                  </w:pPr>
                  <w:r w:rsidRPr="00093A5E">
                    <w:rPr>
                      <w:rFonts w:ascii="Arial" w:hAnsi="Arial"/>
                      <w:bCs/>
                      <w:sz w:val="22"/>
                      <w:lang w:val="en-US"/>
                    </w:rPr>
                    <w:t>L24.00418</w:t>
                  </w:r>
                  <w:r w:rsidR="00FF4104" w:rsidRPr="00093A5E">
                    <w:rPr>
                      <w:rFonts w:ascii="Arial" w:hAnsi="Arial"/>
                      <w:bCs/>
                      <w:sz w:val="22"/>
                      <w:lang w:val="en-US"/>
                    </w:rPr>
                    <w:t xml:space="preserve"> </w:t>
                  </w:r>
                  <w:r w:rsidR="00D154FB" w:rsidRPr="00093A5E">
                    <w:rPr>
                      <w:rFonts w:ascii="Arial" w:hAnsi="Arial"/>
                      <w:bCs/>
                      <w:sz w:val="22"/>
                      <w:lang w:val="en-US"/>
                    </w:rPr>
                    <w:t>(</w:t>
                  </w:r>
                  <w:r w:rsidRPr="00093A5E">
                    <w:rPr>
                      <w:rFonts w:ascii="Arial" w:hAnsi="Arial"/>
                      <w:bCs/>
                      <w:sz w:val="22"/>
                      <w:lang w:val="en-US"/>
                    </w:rPr>
                    <w:t>6</w:t>
                  </w:r>
                  <w:r w:rsidR="00FF4104" w:rsidRPr="00093A5E">
                    <w:rPr>
                      <w:rFonts w:ascii="Arial" w:hAnsi="Arial"/>
                      <w:bCs/>
                      <w:sz w:val="22"/>
                      <w:lang w:val="en-US"/>
                    </w:rPr>
                    <w:t xml:space="preserve"> </w:t>
                  </w:r>
                  <w:r w:rsidR="00D154FB" w:rsidRPr="00093A5E">
                    <w:rPr>
                      <w:rFonts w:ascii="Arial" w:hAnsi="Arial"/>
                      <w:bCs/>
                      <w:sz w:val="22"/>
                      <w:lang w:val="en-US"/>
                    </w:rPr>
                    <w:t>ECTS)</w:t>
                  </w:r>
                  <w:r w:rsidRPr="00093A5E">
                    <w:rPr>
                      <w:rFonts w:ascii="Arial" w:hAnsi="Arial"/>
                      <w:bCs/>
                      <w:sz w:val="22"/>
                      <w:lang w:val="en-US"/>
                    </w:rPr>
                    <w:t xml:space="preserve"> et L24.00131 </w:t>
                  </w:r>
                  <w:r w:rsidRPr="00661340">
                    <w:rPr>
                      <w:rFonts w:ascii="Arial" w:hAnsi="Arial"/>
                      <w:bCs/>
                      <w:sz w:val="22"/>
                      <w:lang w:val="en-US"/>
                    </w:rPr>
                    <w:t>(2 ECTS)</w:t>
                  </w:r>
                </w:p>
              </w:tc>
              <w:tc>
                <w:tcPr>
                  <w:tcW w:w="425" w:type="dxa"/>
                </w:tcPr>
                <w:p w14:paraId="0F4CE9A5" w14:textId="77777777" w:rsidR="00D154FB" w:rsidRPr="00661340" w:rsidRDefault="00D154FB" w:rsidP="00D154FB">
                  <w:pPr>
                    <w:spacing w:line="360" w:lineRule="auto"/>
                    <w:jc w:val="both"/>
                    <w:rPr>
                      <w:rFonts w:ascii="Arial" w:hAnsi="Arial"/>
                      <w:sz w:val="22"/>
                      <w:lang w:val="en-US"/>
                    </w:rPr>
                  </w:pPr>
                </w:p>
              </w:tc>
            </w:tr>
            <w:tr w:rsidR="006D7E8A" w:rsidRPr="00713CD7" w14:paraId="1083ED77" w14:textId="77777777" w:rsidTr="006D7E8A">
              <w:tc>
                <w:tcPr>
                  <w:tcW w:w="1374" w:type="dxa"/>
                  <w:vAlign w:val="center"/>
                </w:tcPr>
                <w:p w14:paraId="29063C23" w14:textId="77777777" w:rsidR="00D154FB" w:rsidRPr="00661340" w:rsidRDefault="00D154FB" w:rsidP="00D154FB">
                  <w:pPr>
                    <w:spacing w:line="360" w:lineRule="auto"/>
                    <w:rPr>
                      <w:rFonts w:ascii="Arial" w:hAnsi="Arial"/>
                      <w:sz w:val="22"/>
                      <w:lang w:val="en-US"/>
                    </w:rPr>
                  </w:pPr>
                </w:p>
              </w:tc>
              <w:tc>
                <w:tcPr>
                  <w:tcW w:w="474" w:type="dxa"/>
                  <w:vAlign w:val="center"/>
                </w:tcPr>
                <w:p w14:paraId="6F3DE4C7" w14:textId="77777777" w:rsidR="00D154FB" w:rsidRPr="00826562" w:rsidRDefault="00D154FB" w:rsidP="00D154FB">
                  <w:pPr>
                    <w:spacing w:line="360" w:lineRule="auto"/>
                    <w:rPr>
                      <w:rFonts w:ascii="Arial" w:hAnsi="Arial"/>
                      <w:sz w:val="22"/>
                    </w:rPr>
                  </w:pPr>
                  <w:r w:rsidRPr="00826562">
                    <w:rPr>
                      <w:rFonts w:ascii="Arial" w:hAnsi="Arial"/>
                      <w:sz w:val="22"/>
                    </w:rPr>
                    <w:fldChar w:fldCharType="begin">
                      <w:ffData>
                        <w:name w:val="CaseACocher2"/>
                        <w:enabled/>
                        <w:calcOnExit w:val="0"/>
                        <w:checkBox>
                          <w:sizeAuto/>
                          <w:default w:val="0"/>
                        </w:checkBox>
                      </w:ffData>
                    </w:fldChar>
                  </w:r>
                  <w:bookmarkStart w:id="0" w:name="CaseACocher2"/>
                  <w:r w:rsidRPr="00826562">
                    <w:rPr>
                      <w:rFonts w:ascii="Arial" w:hAnsi="Arial"/>
                      <w:sz w:val="22"/>
                    </w:rPr>
                    <w:instrText xml:space="preserve"> </w:instrText>
                  </w:r>
                  <w:r w:rsidR="00CF7D5A">
                    <w:rPr>
                      <w:rFonts w:ascii="Arial" w:hAnsi="Arial"/>
                      <w:sz w:val="22"/>
                    </w:rPr>
                    <w:instrText>FORMCHECKBOX</w:instrText>
                  </w:r>
                  <w:r w:rsidRPr="00826562">
                    <w:rPr>
                      <w:rFonts w:ascii="Arial" w:hAnsi="Arial"/>
                      <w:sz w:val="22"/>
                    </w:rPr>
                    <w:instrText xml:space="preserve"> </w:instrText>
                  </w:r>
                  <w:r w:rsidR="00000000">
                    <w:rPr>
                      <w:rFonts w:ascii="Arial" w:hAnsi="Arial"/>
                      <w:sz w:val="22"/>
                    </w:rPr>
                  </w:r>
                  <w:r w:rsidR="00000000">
                    <w:rPr>
                      <w:rFonts w:ascii="Arial" w:hAnsi="Arial"/>
                      <w:sz w:val="22"/>
                    </w:rPr>
                    <w:fldChar w:fldCharType="separate"/>
                  </w:r>
                  <w:r w:rsidRPr="00826562">
                    <w:rPr>
                      <w:rFonts w:ascii="Arial" w:hAnsi="Arial"/>
                      <w:sz w:val="22"/>
                    </w:rPr>
                    <w:fldChar w:fldCharType="end"/>
                  </w:r>
                  <w:bookmarkEnd w:id="0"/>
                </w:p>
              </w:tc>
              <w:tc>
                <w:tcPr>
                  <w:tcW w:w="1296" w:type="dxa"/>
                  <w:vAlign w:val="center"/>
                </w:tcPr>
                <w:p w14:paraId="347E8CDF" w14:textId="77777777" w:rsidR="00D154FB" w:rsidRPr="00826562" w:rsidRDefault="00D154FB" w:rsidP="00D154FB">
                  <w:pPr>
                    <w:spacing w:line="360" w:lineRule="auto"/>
                    <w:rPr>
                      <w:rFonts w:ascii="Arial" w:hAnsi="Arial"/>
                      <w:sz w:val="22"/>
                    </w:rPr>
                  </w:pPr>
                  <w:r w:rsidRPr="00826562">
                    <w:rPr>
                      <w:rFonts w:ascii="Arial" w:hAnsi="Arial"/>
                      <w:sz w:val="22"/>
                    </w:rPr>
                    <w:t>Acquis</w:t>
                  </w:r>
                </w:p>
              </w:tc>
              <w:tc>
                <w:tcPr>
                  <w:tcW w:w="393" w:type="dxa"/>
                  <w:vAlign w:val="center"/>
                </w:tcPr>
                <w:p w14:paraId="75EF141C" w14:textId="77777777" w:rsidR="00D154FB" w:rsidRPr="00826562" w:rsidRDefault="00D154FB" w:rsidP="00D154FB">
                  <w:pPr>
                    <w:spacing w:line="360" w:lineRule="auto"/>
                    <w:rPr>
                      <w:rFonts w:ascii="Arial" w:hAnsi="Arial"/>
                      <w:sz w:val="22"/>
                    </w:rPr>
                  </w:pPr>
                </w:p>
              </w:tc>
              <w:tc>
                <w:tcPr>
                  <w:tcW w:w="469" w:type="dxa"/>
                  <w:vAlign w:val="center"/>
                </w:tcPr>
                <w:p w14:paraId="6FE372DA" w14:textId="77777777" w:rsidR="00D154FB" w:rsidRPr="00826562" w:rsidRDefault="00D154FB" w:rsidP="00D154FB">
                  <w:pPr>
                    <w:spacing w:line="360" w:lineRule="auto"/>
                    <w:rPr>
                      <w:rFonts w:ascii="Arial" w:hAnsi="Arial"/>
                      <w:sz w:val="22"/>
                    </w:rPr>
                  </w:pPr>
                  <w:r w:rsidRPr="00826562">
                    <w:rPr>
                      <w:rFonts w:ascii="Arial" w:hAnsi="Arial"/>
                      <w:sz w:val="22"/>
                    </w:rPr>
                    <w:fldChar w:fldCharType="begin">
                      <w:ffData>
                        <w:name w:val="CaseACocher5"/>
                        <w:enabled/>
                        <w:calcOnExit w:val="0"/>
                        <w:checkBox>
                          <w:sizeAuto/>
                          <w:default w:val="0"/>
                        </w:checkBox>
                      </w:ffData>
                    </w:fldChar>
                  </w:r>
                  <w:bookmarkStart w:id="1" w:name="CaseACocher5"/>
                  <w:r w:rsidRPr="00826562">
                    <w:rPr>
                      <w:rFonts w:ascii="Arial" w:hAnsi="Arial"/>
                      <w:sz w:val="22"/>
                    </w:rPr>
                    <w:instrText xml:space="preserve"> </w:instrText>
                  </w:r>
                  <w:r w:rsidR="00CF7D5A">
                    <w:rPr>
                      <w:rFonts w:ascii="Arial" w:hAnsi="Arial"/>
                      <w:sz w:val="22"/>
                    </w:rPr>
                    <w:instrText>FORMCHECKBOX</w:instrText>
                  </w:r>
                  <w:r w:rsidRPr="00826562">
                    <w:rPr>
                      <w:rFonts w:ascii="Arial" w:hAnsi="Arial"/>
                      <w:sz w:val="22"/>
                    </w:rPr>
                    <w:instrText xml:space="preserve"> </w:instrText>
                  </w:r>
                  <w:r w:rsidR="00000000">
                    <w:rPr>
                      <w:rFonts w:ascii="Arial" w:hAnsi="Arial"/>
                      <w:sz w:val="22"/>
                    </w:rPr>
                  </w:r>
                  <w:r w:rsidR="00000000">
                    <w:rPr>
                      <w:rFonts w:ascii="Arial" w:hAnsi="Arial"/>
                      <w:sz w:val="22"/>
                    </w:rPr>
                    <w:fldChar w:fldCharType="separate"/>
                  </w:r>
                  <w:r w:rsidRPr="00826562">
                    <w:rPr>
                      <w:rFonts w:ascii="Arial" w:hAnsi="Arial"/>
                      <w:sz w:val="22"/>
                    </w:rPr>
                    <w:fldChar w:fldCharType="end"/>
                  </w:r>
                  <w:bookmarkEnd w:id="1"/>
                </w:p>
              </w:tc>
              <w:tc>
                <w:tcPr>
                  <w:tcW w:w="4783" w:type="dxa"/>
                  <w:gridSpan w:val="2"/>
                  <w:vAlign w:val="center"/>
                </w:tcPr>
                <w:p w14:paraId="03B9F8A1" w14:textId="77777777" w:rsidR="00D154FB" w:rsidRPr="00826562" w:rsidRDefault="00D154FB" w:rsidP="00D154FB">
                  <w:pPr>
                    <w:spacing w:line="360" w:lineRule="auto"/>
                    <w:rPr>
                      <w:rFonts w:ascii="Arial" w:hAnsi="Arial"/>
                      <w:sz w:val="22"/>
                    </w:rPr>
                  </w:pPr>
                  <w:r w:rsidRPr="00826562">
                    <w:rPr>
                      <w:rFonts w:ascii="Arial" w:hAnsi="Arial"/>
                      <w:sz w:val="22"/>
                    </w:rPr>
                    <w:t>Non acquis</w:t>
                  </w:r>
                </w:p>
              </w:tc>
            </w:tr>
            <w:tr w:rsidR="006D7E8A" w:rsidRPr="00713CD7" w14:paraId="56E927BB" w14:textId="77777777" w:rsidTr="006D7E8A">
              <w:tc>
                <w:tcPr>
                  <w:tcW w:w="1374" w:type="dxa"/>
                </w:tcPr>
                <w:p w14:paraId="3039B1D1" w14:textId="77777777" w:rsidR="00D154FB" w:rsidRPr="00826562" w:rsidRDefault="00D154FB" w:rsidP="00D154FB">
                  <w:pPr>
                    <w:spacing w:line="360" w:lineRule="auto"/>
                    <w:jc w:val="both"/>
                    <w:rPr>
                      <w:rFonts w:ascii="Arial" w:hAnsi="Arial"/>
                      <w:sz w:val="22"/>
                    </w:rPr>
                  </w:pPr>
                </w:p>
              </w:tc>
              <w:tc>
                <w:tcPr>
                  <w:tcW w:w="6990" w:type="dxa"/>
                  <w:gridSpan w:val="5"/>
                </w:tcPr>
                <w:p w14:paraId="3067729F" w14:textId="77777777" w:rsidR="00FF4104" w:rsidRPr="00826562" w:rsidRDefault="00FF4104" w:rsidP="00D154FB">
                  <w:pPr>
                    <w:spacing w:line="360" w:lineRule="auto"/>
                    <w:jc w:val="both"/>
                    <w:rPr>
                      <w:rFonts w:ascii="Arial" w:hAnsi="Arial"/>
                      <w:bCs/>
                      <w:sz w:val="22"/>
                    </w:rPr>
                  </w:pPr>
                </w:p>
              </w:tc>
              <w:tc>
                <w:tcPr>
                  <w:tcW w:w="425" w:type="dxa"/>
                </w:tcPr>
                <w:p w14:paraId="0BA5137C" w14:textId="77777777" w:rsidR="00D154FB" w:rsidRPr="00713CD7" w:rsidRDefault="00D154FB" w:rsidP="00D154FB">
                  <w:pPr>
                    <w:spacing w:line="360" w:lineRule="auto"/>
                    <w:jc w:val="both"/>
                    <w:rPr>
                      <w:rFonts w:ascii="Arial" w:hAnsi="Arial"/>
                      <w:sz w:val="22"/>
                    </w:rPr>
                  </w:pPr>
                </w:p>
              </w:tc>
            </w:tr>
            <w:tr w:rsidR="006D7E8A" w:rsidRPr="00713CD7" w14:paraId="793B86B8" w14:textId="77777777" w:rsidTr="006D7E8A">
              <w:tc>
                <w:tcPr>
                  <w:tcW w:w="1374" w:type="dxa"/>
                </w:tcPr>
                <w:p w14:paraId="49A606CD" w14:textId="77777777" w:rsidR="00D154FB" w:rsidRPr="00826562" w:rsidRDefault="00D154FB" w:rsidP="00D154FB">
                  <w:pPr>
                    <w:spacing w:line="360" w:lineRule="auto"/>
                    <w:jc w:val="both"/>
                    <w:rPr>
                      <w:rFonts w:ascii="Arial" w:hAnsi="Arial"/>
                      <w:sz w:val="22"/>
                    </w:rPr>
                  </w:pPr>
                </w:p>
              </w:tc>
              <w:tc>
                <w:tcPr>
                  <w:tcW w:w="6990" w:type="dxa"/>
                  <w:gridSpan w:val="5"/>
                </w:tcPr>
                <w:p w14:paraId="015FC676" w14:textId="785C72E4" w:rsidR="00D154FB" w:rsidRPr="00093A5E" w:rsidRDefault="00D154FB" w:rsidP="00D154FB">
                  <w:pPr>
                    <w:spacing w:line="360" w:lineRule="auto"/>
                    <w:jc w:val="both"/>
                    <w:rPr>
                      <w:rFonts w:ascii="Arial" w:hAnsi="Arial"/>
                      <w:sz w:val="22"/>
                    </w:rPr>
                  </w:pPr>
                  <w:r w:rsidRPr="00093A5E">
                    <w:rPr>
                      <w:rFonts w:ascii="Arial" w:hAnsi="Arial"/>
                      <w:bCs/>
                      <w:sz w:val="22"/>
                    </w:rPr>
                    <w:t xml:space="preserve">Stage </w:t>
                  </w:r>
                  <w:r w:rsidR="00491F0A" w:rsidRPr="00093A5E">
                    <w:rPr>
                      <w:rFonts w:ascii="Arial" w:hAnsi="Arial"/>
                      <w:bCs/>
                      <w:sz w:val="22"/>
                    </w:rPr>
                    <w:t xml:space="preserve">en responsabilité partagée </w:t>
                  </w:r>
                  <w:r w:rsidRPr="00093A5E">
                    <w:rPr>
                      <w:rFonts w:ascii="Arial" w:hAnsi="Arial"/>
                      <w:bCs/>
                      <w:sz w:val="22"/>
                    </w:rPr>
                    <w:t>dans des situations scolaires difficiles</w:t>
                  </w:r>
                  <w:r w:rsidR="00FF4104" w:rsidRPr="00093A5E">
                    <w:rPr>
                      <w:rFonts w:ascii="Arial" w:hAnsi="Arial"/>
                      <w:bCs/>
                      <w:sz w:val="22"/>
                    </w:rPr>
                    <w:t xml:space="preserve"> et/ou particulières.</w:t>
                  </w:r>
                  <w:r w:rsidR="006D7E8A" w:rsidRPr="00093A5E">
                    <w:rPr>
                      <w:rFonts w:ascii="Arial" w:hAnsi="Arial"/>
                      <w:bCs/>
                      <w:sz w:val="22"/>
                    </w:rPr>
                    <w:t xml:space="preserve"> </w:t>
                  </w:r>
                  <w:r w:rsidR="00491F0A" w:rsidRPr="00093A5E">
                    <w:rPr>
                      <w:rFonts w:ascii="Arial" w:hAnsi="Arial"/>
                      <w:bCs/>
                      <w:sz w:val="22"/>
                    </w:rPr>
                    <w:t>L24.00046 et</w:t>
                  </w:r>
                  <w:r w:rsidR="006D7E8A" w:rsidRPr="00093A5E">
                    <w:rPr>
                      <w:rFonts w:ascii="Arial" w:hAnsi="Arial"/>
                      <w:bCs/>
                      <w:sz w:val="22"/>
                    </w:rPr>
                    <w:t xml:space="preserve"> </w:t>
                  </w:r>
                  <w:r w:rsidR="00491F0A" w:rsidRPr="00093A5E">
                    <w:rPr>
                      <w:rFonts w:ascii="Arial" w:hAnsi="Arial"/>
                      <w:bCs/>
                      <w:sz w:val="22"/>
                    </w:rPr>
                    <w:t>L24.00405</w:t>
                  </w:r>
                  <w:r w:rsidRPr="00093A5E">
                    <w:rPr>
                      <w:rFonts w:ascii="Arial" w:hAnsi="Arial"/>
                      <w:bCs/>
                      <w:sz w:val="22"/>
                    </w:rPr>
                    <w:t xml:space="preserve"> (4 ECTS)</w:t>
                  </w:r>
                </w:p>
              </w:tc>
              <w:tc>
                <w:tcPr>
                  <w:tcW w:w="425" w:type="dxa"/>
                </w:tcPr>
                <w:p w14:paraId="524D4421" w14:textId="77777777" w:rsidR="00D154FB" w:rsidRPr="00713CD7" w:rsidRDefault="00D154FB" w:rsidP="00D154FB">
                  <w:pPr>
                    <w:spacing w:line="360" w:lineRule="auto"/>
                    <w:jc w:val="both"/>
                    <w:rPr>
                      <w:rFonts w:ascii="Arial" w:hAnsi="Arial"/>
                      <w:sz w:val="22"/>
                    </w:rPr>
                  </w:pPr>
                </w:p>
              </w:tc>
            </w:tr>
            <w:tr w:rsidR="006D7E8A" w:rsidRPr="00713CD7" w14:paraId="5E542CA1" w14:textId="77777777" w:rsidTr="006D7E8A">
              <w:tc>
                <w:tcPr>
                  <w:tcW w:w="1374" w:type="dxa"/>
                </w:tcPr>
                <w:p w14:paraId="7BAC3940" w14:textId="77777777" w:rsidR="00D154FB" w:rsidRPr="00713CD7" w:rsidRDefault="00D154FB" w:rsidP="00D154FB">
                  <w:pPr>
                    <w:spacing w:line="360" w:lineRule="auto"/>
                    <w:jc w:val="both"/>
                    <w:rPr>
                      <w:rFonts w:ascii="Arial" w:hAnsi="Arial"/>
                      <w:sz w:val="22"/>
                    </w:rPr>
                  </w:pPr>
                </w:p>
              </w:tc>
              <w:tc>
                <w:tcPr>
                  <w:tcW w:w="474" w:type="dxa"/>
                </w:tcPr>
                <w:p w14:paraId="191D488F" w14:textId="77777777" w:rsidR="00D154FB" w:rsidRPr="00093A5E" w:rsidRDefault="00D154FB" w:rsidP="00D154FB">
                  <w:pPr>
                    <w:spacing w:line="360" w:lineRule="auto"/>
                    <w:jc w:val="both"/>
                    <w:rPr>
                      <w:rFonts w:ascii="Arial" w:hAnsi="Arial"/>
                      <w:sz w:val="22"/>
                    </w:rPr>
                  </w:pPr>
                  <w:r w:rsidRPr="00093A5E">
                    <w:rPr>
                      <w:rFonts w:ascii="Arial" w:hAnsi="Arial"/>
                      <w:sz w:val="22"/>
                    </w:rPr>
                    <w:fldChar w:fldCharType="begin">
                      <w:ffData>
                        <w:name w:val="CaseACocher2"/>
                        <w:enabled/>
                        <w:calcOnExit w:val="0"/>
                        <w:checkBox>
                          <w:sizeAuto/>
                          <w:default w:val="0"/>
                        </w:checkBox>
                      </w:ffData>
                    </w:fldChar>
                  </w:r>
                  <w:r w:rsidRPr="00093A5E">
                    <w:rPr>
                      <w:rFonts w:ascii="Arial" w:hAnsi="Arial"/>
                      <w:sz w:val="22"/>
                    </w:rPr>
                    <w:instrText xml:space="preserve"> </w:instrText>
                  </w:r>
                  <w:r w:rsidR="00CF7D5A" w:rsidRPr="00093A5E">
                    <w:rPr>
                      <w:rFonts w:ascii="Arial" w:hAnsi="Arial"/>
                      <w:sz w:val="22"/>
                    </w:rPr>
                    <w:instrText>FORMCHECKBOX</w:instrText>
                  </w:r>
                  <w:r w:rsidRPr="00093A5E">
                    <w:rPr>
                      <w:rFonts w:ascii="Arial" w:hAnsi="Arial"/>
                      <w:sz w:val="22"/>
                    </w:rPr>
                    <w:instrText xml:space="preserve"> </w:instrText>
                  </w:r>
                  <w:r w:rsidR="00000000">
                    <w:rPr>
                      <w:rFonts w:ascii="Arial" w:hAnsi="Arial"/>
                      <w:sz w:val="22"/>
                    </w:rPr>
                  </w:r>
                  <w:r w:rsidR="00000000">
                    <w:rPr>
                      <w:rFonts w:ascii="Arial" w:hAnsi="Arial"/>
                      <w:sz w:val="22"/>
                    </w:rPr>
                    <w:fldChar w:fldCharType="separate"/>
                  </w:r>
                  <w:r w:rsidRPr="00093A5E">
                    <w:rPr>
                      <w:rFonts w:ascii="Arial" w:hAnsi="Arial"/>
                      <w:sz w:val="22"/>
                    </w:rPr>
                    <w:fldChar w:fldCharType="end"/>
                  </w:r>
                </w:p>
              </w:tc>
              <w:tc>
                <w:tcPr>
                  <w:tcW w:w="1296" w:type="dxa"/>
                </w:tcPr>
                <w:p w14:paraId="1375569E" w14:textId="77777777" w:rsidR="00D154FB" w:rsidRPr="00093A5E" w:rsidRDefault="00D154FB" w:rsidP="00D154FB">
                  <w:pPr>
                    <w:spacing w:line="360" w:lineRule="auto"/>
                    <w:jc w:val="both"/>
                    <w:rPr>
                      <w:rFonts w:ascii="Arial" w:hAnsi="Arial"/>
                      <w:sz w:val="22"/>
                    </w:rPr>
                  </w:pPr>
                  <w:r w:rsidRPr="00093A5E">
                    <w:rPr>
                      <w:rFonts w:ascii="Arial" w:hAnsi="Arial"/>
                      <w:sz w:val="22"/>
                    </w:rPr>
                    <w:t>Acquis</w:t>
                  </w:r>
                </w:p>
              </w:tc>
              <w:tc>
                <w:tcPr>
                  <w:tcW w:w="393" w:type="dxa"/>
                </w:tcPr>
                <w:p w14:paraId="17889583" w14:textId="77777777" w:rsidR="00D154FB" w:rsidRPr="00093A5E" w:rsidRDefault="00D154FB" w:rsidP="00D154FB">
                  <w:pPr>
                    <w:spacing w:line="360" w:lineRule="auto"/>
                    <w:jc w:val="both"/>
                    <w:rPr>
                      <w:rFonts w:ascii="Arial" w:hAnsi="Arial"/>
                      <w:sz w:val="22"/>
                    </w:rPr>
                  </w:pPr>
                </w:p>
              </w:tc>
              <w:tc>
                <w:tcPr>
                  <w:tcW w:w="469" w:type="dxa"/>
                </w:tcPr>
                <w:p w14:paraId="6DDC7936" w14:textId="77777777" w:rsidR="00D154FB" w:rsidRPr="00093A5E" w:rsidRDefault="00D154FB" w:rsidP="00D154FB">
                  <w:pPr>
                    <w:spacing w:line="360" w:lineRule="auto"/>
                    <w:jc w:val="both"/>
                    <w:rPr>
                      <w:rFonts w:ascii="Arial" w:hAnsi="Arial"/>
                      <w:sz w:val="22"/>
                    </w:rPr>
                  </w:pPr>
                  <w:r w:rsidRPr="00093A5E">
                    <w:rPr>
                      <w:rFonts w:ascii="Arial" w:hAnsi="Arial"/>
                      <w:sz w:val="22"/>
                    </w:rPr>
                    <w:fldChar w:fldCharType="begin">
                      <w:ffData>
                        <w:name w:val="CaseACocher5"/>
                        <w:enabled/>
                        <w:calcOnExit w:val="0"/>
                        <w:checkBox>
                          <w:sizeAuto/>
                          <w:default w:val="0"/>
                        </w:checkBox>
                      </w:ffData>
                    </w:fldChar>
                  </w:r>
                  <w:r w:rsidRPr="00093A5E">
                    <w:rPr>
                      <w:rFonts w:ascii="Arial" w:hAnsi="Arial"/>
                      <w:sz w:val="22"/>
                    </w:rPr>
                    <w:instrText xml:space="preserve"> </w:instrText>
                  </w:r>
                  <w:r w:rsidR="00CF7D5A" w:rsidRPr="00093A5E">
                    <w:rPr>
                      <w:rFonts w:ascii="Arial" w:hAnsi="Arial"/>
                      <w:sz w:val="22"/>
                    </w:rPr>
                    <w:instrText>FORMCHECKBOX</w:instrText>
                  </w:r>
                  <w:r w:rsidRPr="00093A5E">
                    <w:rPr>
                      <w:rFonts w:ascii="Arial" w:hAnsi="Arial"/>
                      <w:sz w:val="22"/>
                    </w:rPr>
                    <w:instrText xml:space="preserve"> </w:instrText>
                  </w:r>
                  <w:r w:rsidR="00000000">
                    <w:rPr>
                      <w:rFonts w:ascii="Arial" w:hAnsi="Arial"/>
                      <w:sz w:val="22"/>
                    </w:rPr>
                  </w:r>
                  <w:r w:rsidR="00000000">
                    <w:rPr>
                      <w:rFonts w:ascii="Arial" w:hAnsi="Arial"/>
                      <w:sz w:val="22"/>
                    </w:rPr>
                    <w:fldChar w:fldCharType="separate"/>
                  </w:r>
                  <w:r w:rsidRPr="00093A5E">
                    <w:rPr>
                      <w:rFonts w:ascii="Arial" w:hAnsi="Arial"/>
                      <w:sz w:val="22"/>
                    </w:rPr>
                    <w:fldChar w:fldCharType="end"/>
                  </w:r>
                </w:p>
              </w:tc>
              <w:tc>
                <w:tcPr>
                  <w:tcW w:w="4783" w:type="dxa"/>
                  <w:gridSpan w:val="2"/>
                </w:tcPr>
                <w:p w14:paraId="3E22F66B" w14:textId="77777777" w:rsidR="00D154FB" w:rsidRPr="00093A5E" w:rsidRDefault="00D154FB" w:rsidP="00D154FB">
                  <w:pPr>
                    <w:spacing w:line="360" w:lineRule="auto"/>
                    <w:jc w:val="both"/>
                    <w:rPr>
                      <w:rFonts w:ascii="Arial" w:hAnsi="Arial"/>
                      <w:sz w:val="22"/>
                    </w:rPr>
                  </w:pPr>
                  <w:r w:rsidRPr="00093A5E">
                    <w:rPr>
                      <w:rFonts w:ascii="Arial" w:hAnsi="Arial"/>
                      <w:sz w:val="22"/>
                    </w:rPr>
                    <w:t>Non acquis</w:t>
                  </w:r>
                </w:p>
              </w:tc>
            </w:tr>
            <w:tr w:rsidR="006D7E8A" w:rsidRPr="00713CD7" w14:paraId="1A84E665" w14:textId="77777777" w:rsidTr="006D7E8A">
              <w:tc>
                <w:tcPr>
                  <w:tcW w:w="1374" w:type="dxa"/>
                </w:tcPr>
                <w:p w14:paraId="5E40FA72" w14:textId="77777777" w:rsidR="00D154FB" w:rsidRPr="00713CD7" w:rsidRDefault="00D154FB" w:rsidP="00D154FB">
                  <w:pPr>
                    <w:spacing w:line="360" w:lineRule="auto"/>
                    <w:jc w:val="both"/>
                    <w:rPr>
                      <w:rFonts w:ascii="Arial" w:hAnsi="Arial"/>
                      <w:sz w:val="22"/>
                    </w:rPr>
                  </w:pPr>
                </w:p>
              </w:tc>
              <w:tc>
                <w:tcPr>
                  <w:tcW w:w="6990" w:type="dxa"/>
                  <w:gridSpan w:val="5"/>
                </w:tcPr>
                <w:p w14:paraId="7DD4DF12" w14:textId="77777777" w:rsidR="00D154FB" w:rsidRPr="00093A5E" w:rsidRDefault="00D154FB" w:rsidP="00D154FB">
                  <w:pPr>
                    <w:spacing w:line="360" w:lineRule="auto"/>
                    <w:jc w:val="both"/>
                    <w:rPr>
                      <w:rFonts w:ascii="Arial" w:hAnsi="Arial"/>
                      <w:bCs/>
                      <w:sz w:val="22"/>
                    </w:rPr>
                  </w:pPr>
                </w:p>
              </w:tc>
              <w:tc>
                <w:tcPr>
                  <w:tcW w:w="425" w:type="dxa"/>
                </w:tcPr>
                <w:p w14:paraId="6A7EB8D0" w14:textId="77777777" w:rsidR="00D154FB" w:rsidRPr="00713CD7" w:rsidRDefault="00D154FB" w:rsidP="00D154FB">
                  <w:pPr>
                    <w:spacing w:line="360" w:lineRule="auto"/>
                    <w:jc w:val="both"/>
                    <w:rPr>
                      <w:rFonts w:ascii="Arial" w:hAnsi="Arial"/>
                      <w:sz w:val="22"/>
                    </w:rPr>
                  </w:pPr>
                </w:p>
              </w:tc>
            </w:tr>
            <w:tr w:rsidR="006D7E8A" w:rsidRPr="00713CD7" w14:paraId="5FA954F0" w14:textId="77777777" w:rsidTr="006D7E8A">
              <w:tc>
                <w:tcPr>
                  <w:tcW w:w="1374" w:type="dxa"/>
                </w:tcPr>
                <w:p w14:paraId="77877A91" w14:textId="77777777" w:rsidR="00D154FB" w:rsidRPr="00826562" w:rsidRDefault="00D154FB" w:rsidP="00D154FB">
                  <w:pPr>
                    <w:spacing w:line="360" w:lineRule="auto"/>
                    <w:jc w:val="both"/>
                    <w:rPr>
                      <w:rFonts w:ascii="Arial" w:hAnsi="Arial"/>
                      <w:sz w:val="22"/>
                    </w:rPr>
                  </w:pPr>
                </w:p>
              </w:tc>
              <w:tc>
                <w:tcPr>
                  <w:tcW w:w="6990" w:type="dxa"/>
                  <w:gridSpan w:val="5"/>
                </w:tcPr>
                <w:p w14:paraId="237610A0" w14:textId="46F98C31" w:rsidR="00D154FB" w:rsidRPr="00093A5E" w:rsidRDefault="00D154FB" w:rsidP="00D154FB">
                  <w:pPr>
                    <w:spacing w:line="360" w:lineRule="auto"/>
                    <w:jc w:val="both"/>
                    <w:rPr>
                      <w:rFonts w:ascii="Arial" w:hAnsi="Arial"/>
                      <w:sz w:val="22"/>
                    </w:rPr>
                  </w:pPr>
                  <w:r w:rsidRPr="00093A5E">
                    <w:rPr>
                      <w:rFonts w:ascii="Arial" w:hAnsi="Arial"/>
                      <w:bCs/>
                      <w:sz w:val="22"/>
                    </w:rPr>
                    <w:t xml:space="preserve">Stage d’activités </w:t>
                  </w:r>
                  <w:r w:rsidR="00491F0A" w:rsidRPr="00093A5E">
                    <w:rPr>
                      <w:rFonts w:ascii="Arial" w:hAnsi="Arial"/>
                      <w:bCs/>
                      <w:sz w:val="22"/>
                    </w:rPr>
                    <w:t xml:space="preserve">en responsabilité partagée d’activités </w:t>
                  </w:r>
                  <w:r w:rsidRPr="00093A5E">
                    <w:rPr>
                      <w:rFonts w:ascii="Arial" w:hAnsi="Arial"/>
                      <w:bCs/>
                      <w:sz w:val="22"/>
                    </w:rPr>
                    <w:t>scolaires</w:t>
                  </w:r>
                  <w:proofErr w:type="gramStart"/>
                  <w:r w:rsidRPr="00093A5E">
                    <w:rPr>
                      <w:rFonts w:ascii="Arial" w:hAnsi="Arial"/>
                      <w:bCs/>
                      <w:sz w:val="22"/>
                    </w:rPr>
                    <w:t xml:space="preserve"> «hors</w:t>
                  </w:r>
                  <w:proofErr w:type="gramEnd"/>
                  <w:r w:rsidRPr="00093A5E">
                    <w:rPr>
                      <w:rFonts w:ascii="Arial" w:hAnsi="Arial"/>
                      <w:bCs/>
                      <w:sz w:val="22"/>
                    </w:rPr>
                    <w:t xml:space="preserve"> cours»</w:t>
                  </w:r>
                  <w:r w:rsidR="00FF4104" w:rsidRPr="00093A5E">
                    <w:rPr>
                      <w:rFonts w:ascii="Arial" w:hAnsi="Arial"/>
                      <w:bCs/>
                      <w:sz w:val="22"/>
                    </w:rPr>
                    <w:t>.</w:t>
                  </w:r>
                  <w:r w:rsidR="006D7E8A" w:rsidRPr="00093A5E">
                    <w:rPr>
                      <w:rFonts w:ascii="Arial" w:hAnsi="Arial"/>
                      <w:bCs/>
                      <w:sz w:val="22"/>
                    </w:rPr>
                    <w:t xml:space="preserve"> </w:t>
                  </w:r>
                  <w:r w:rsidR="00491F0A" w:rsidRPr="00093A5E">
                    <w:rPr>
                      <w:rFonts w:ascii="Arial" w:hAnsi="Arial"/>
                      <w:bCs/>
                      <w:sz w:val="22"/>
                    </w:rPr>
                    <w:t>L24.00048 et</w:t>
                  </w:r>
                  <w:r w:rsidR="006D7E8A" w:rsidRPr="00093A5E">
                    <w:rPr>
                      <w:rFonts w:ascii="Arial" w:hAnsi="Arial"/>
                      <w:bCs/>
                      <w:sz w:val="22"/>
                    </w:rPr>
                    <w:t xml:space="preserve"> </w:t>
                  </w:r>
                  <w:r w:rsidR="00491F0A" w:rsidRPr="00093A5E">
                    <w:rPr>
                      <w:rFonts w:ascii="Arial" w:hAnsi="Arial"/>
                      <w:bCs/>
                      <w:sz w:val="22"/>
                    </w:rPr>
                    <w:t>L24.00403</w:t>
                  </w:r>
                  <w:r w:rsidRPr="00093A5E">
                    <w:rPr>
                      <w:rFonts w:ascii="Arial" w:hAnsi="Arial"/>
                      <w:bCs/>
                      <w:sz w:val="22"/>
                    </w:rPr>
                    <w:t xml:space="preserve"> (2 ECTS)</w:t>
                  </w:r>
                </w:p>
              </w:tc>
              <w:tc>
                <w:tcPr>
                  <w:tcW w:w="425" w:type="dxa"/>
                </w:tcPr>
                <w:p w14:paraId="03689F06" w14:textId="77777777" w:rsidR="00D154FB" w:rsidRPr="00713CD7" w:rsidRDefault="00D154FB" w:rsidP="00077BEF">
                  <w:pPr>
                    <w:spacing w:line="360" w:lineRule="auto"/>
                    <w:ind w:left="34"/>
                    <w:jc w:val="both"/>
                    <w:rPr>
                      <w:rFonts w:ascii="Arial" w:hAnsi="Arial"/>
                      <w:sz w:val="22"/>
                    </w:rPr>
                  </w:pPr>
                </w:p>
              </w:tc>
            </w:tr>
            <w:tr w:rsidR="006D7E8A" w:rsidRPr="00713CD7" w14:paraId="68EC8EA0" w14:textId="77777777" w:rsidTr="006D7E8A">
              <w:tc>
                <w:tcPr>
                  <w:tcW w:w="1374" w:type="dxa"/>
                </w:tcPr>
                <w:p w14:paraId="7E2C5805" w14:textId="77777777" w:rsidR="00D154FB" w:rsidRPr="00713CD7" w:rsidRDefault="00D154FB" w:rsidP="00D154FB">
                  <w:pPr>
                    <w:spacing w:line="360" w:lineRule="auto"/>
                    <w:jc w:val="both"/>
                    <w:rPr>
                      <w:rFonts w:ascii="Arial" w:hAnsi="Arial"/>
                      <w:sz w:val="22"/>
                    </w:rPr>
                  </w:pPr>
                </w:p>
              </w:tc>
              <w:tc>
                <w:tcPr>
                  <w:tcW w:w="474" w:type="dxa"/>
                </w:tcPr>
                <w:p w14:paraId="0639BA0C" w14:textId="77777777" w:rsidR="00D154FB" w:rsidRPr="00713CD7" w:rsidRDefault="00D154FB" w:rsidP="00D154FB">
                  <w:pPr>
                    <w:spacing w:line="360" w:lineRule="auto"/>
                    <w:jc w:val="both"/>
                    <w:rPr>
                      <w:rFonts w:ascii="Arial" w:hAnsi="Arial"/>
                      <w:sz w:val="22"/>
                    </w:rPr>
                  </w:pPr>
                  <w:r w:rsidRPr="00713CD7">
                    <w:rPr>
                      <w:rFonts w:ascii="Arial" w:hAnsi="Arial"/>
                      <w:sz w:val="22"/>
                    </w:rPr>
                    <w:fldChar w:fldCharType="begin">
                      <w:ffData>
                        <w:name w:val="CaseACocher2"/>
                        <w:enabled/>
                        <w:calcOnExit w:val="0"/>
                        <w:checkBox>
                          <w:sizeAuto/>
                          <w:default w:val="0"/>
                        </w:checkBox>
                      </w:ffData>
                    </w:fldChar>
                  </w:r>
                  <w:r w:rsidRPr="00713CD7">
                    <w:rPr>
                      <w:rFonts w:ascii="Arial" w:hAnsi="Arial"/>
                      <w:sz w:val="22"/>
                    </w:rPr>
                    <w:instrText xml:space="preserve"> </w:instrText>
                  </w:r>
                  <w:r w:rsidR="00CF7D5A">
                    <w:rPr>
                      <w:rFonts w:ascii="Arial" w:hAnsi="Arial"/>
                      <w:sz w:val="22"/>
                    </w:rPr>
                    <w:instrText>FORMCHECKBOX</w:instrText>
                  </w:r>
                  <w:r w:rsidRPr="00713CD7">
                    <w:rPr>
                      <w:rFonts w:ascii="Arial" w:hAnsi="Arial"/>
                      <w:sz w:val="22"/>
                    </w:rPr>
                    <w:instrText xml:space="preserve"> </w:instrText>
                  </w:r>
                  <w:r w:rsidR="00000000">
                    <w:rPr>
                      <w:rFonts w:ascii="Arial" w:hAnsi="Arial"/>
                      <w:sz w:val="22"/>
                    </w:rPr>
                  </w:r>
                  <w:r w:rsidR="00000000">
                    <w:rPr>
                      <w:rFonts w:ascii="Arial" w:hAnsi="Arial"/>
                      <w:sz w:val="22"/>
                    </w:rPr>
                    <w:fldChar w:fldCharType="separate"/>
                  </w:r>
                  <w:r w:rsidRPr="00713CD7">
                    <w:rPr>
                      <w:rFonts w:ascii="Arial" w:hAnsi="Arial"/>
                      <w:sz w:val="22"/>
                    </w:rPr>
                    <w:fldChar w:fldCharType="end"/>
                  </w:r>
                </w:p>
              </w:tc>
              <w:tc>
                <w:tcPr>
                  <w:tcW w:w="1296" w:type="dxa"/>
                </w:tcPr>
                <w:p w14:paraId="6FA30625" w14:textId="77777777" w:rsidR="00D154FB" w:rsidRPr="00713CD7" w:rsidRDefault="00D154FB" w:rsidP="00D154FB">
                  <w:pPr>
                    <w:spacing w:line="360" w:lineRule="auto"/>
                    <w:jc w:val="both"/>
                    <w:rPr>
                      <w:rFonts w:ascii="Arial" w:hAnsi="Arial"/>
                      <w:sz w:val="22"/>
                    </w:rPr>
                  </w:pPr>
                  <w:r w:rsidRPr="00713CD7">
                    <w:rPr>
                      <w:rFonts w:ascii="Arial" w:hAnsi="Arial"/>
                      <w:sz w:val="22"/>
                    </w:rPr>
                    <w:t>Acquis</w:t>
                  </w:r>
                </w:p>
              </w:tc>
              <w:tc>
                <w:tcPr>
                  <w:tcW w:w="393" w:type="dxa"/>
                </w:tcPr>
                <w:p w14:paraId="5C2FA496" w14:textId="77777777" w:rsidR="00D154FB" w:rsidRPr="00713CD7" w:rsidRDefault="00D154FB" w:rsidP="00D154FB">
                  <w:pPr>
                    <w:spacing w:line="360" w:lineRule="auto"/>
                    <w:jc w:val="both"/>
                    <w:rPr>
                      <w:rFonts w:ascii="Arial" w:hAnsi="Arial"/>
                      <w:sz w:val="22"/>
                    </w:rPr>
                  </w:pPr>
                </w:p>
              </w:tc>
              <w:tc>
                <w:tcPr>
                  <w:tcW w:w="469" w:type="dxa"/>
                </w:tcPr>
                <w:p w14:paraId="2ACA051B" w14:textId="77777777" w:rsidR="00D154FB" w:rsidRPr="00713CD7" w:rsidRDefault="00D154FB" w:rsidP="00D154FB">
                  <w:pPr>
                    <w:spacing w:line="360" w:lineRule="auto"/>
                    <w:jc w:val="both"/>
                    <w:rPr>
                      <w:rFonts w:ascii="Arial" w:hAnsi="Arial"/>
                      <w:sz w:val="22"/>
                    </w:rPr>
                  </w:pPr>
                  <w:r w:rsidRPr="00713CD7">
                    <w:rPr>
                      <w:rFonts w:ascii="Arial" w:hAnsi="Arial"/>
                      <w:sz w:val="22"/>
                    </w:rPr>
                    <w:fldChar w:fldCharType="begin">
                      <w:ffData>
                        <w:name w:val="CaseACocher5"/>
                        <w:enabled/>
                        <w:calcOnExit w:val="0"/>
                        <w:checkBox>
                          <w:sizeAuto/>
                          <w:default w:val="0"/>
                        </w:checkBox>
                      </w:ffData>
                    </w:fldChar>
                  </w:r>
                  <w:r w:rsidRPr="00713CD7">
                    <w:rPr>
                      <w:rFonts w:ascii="Arial" w:hAnsi="Arial"/>
                      <w:sz w:val="22"/>
                    </w:rPr>
                    <w:instrText xml:space="preserve"> </w:instrText>
                  </w:r>
                  <w:r w:rsidR="00CF7D5A">
                    <w:rPr>
                      <w:rFonts w:ascii="Arial" w:hAnsi="Arial"/>
                      <w:sz w:val="22"/>
                    </w:rPr>
                    <w:instrText>FORMCHECKBOX</w:instrText>
                  </w:r>
                  <w:r w:rsidRPr="00713CD7">
                    <w:rPr>
                      <w:rFonts w:ascii="Arial" w:hAnsi="Arial"/>
                      <w:sz w:val="22"/>
                    </w:rPr>
                    <w:instrText xml:space="preserve"> </w:instrText>
                  </w:r>
                  <w:r w:rsidR="00000000">
                    <w:rPr>
                      <w:rFonts w:ascii="Arial" w:hAnsi="Arial"/>
                      <w:sz w:val="22"/>
                    </w:rPr>
                  </w:r>
                  <w:r w:rsidR="00000000">
                    <w:rPr>
                      <w:rFonts w:ascii="Arial" w:hAnsi="Arial"/>
                      <w:sz w:val="22"/>
                    </w:rPr>
                    <w:fldChar w:fldCharType="separate"/>
                  </w:r>
                  <w:r w:rsidRPr="00713CD7">
                    <w:rPr>
                      <w:rFonts w:ascii="Arial" w:hAnsi="Arial"/>
                      <w:sz w:val="22"/>
                    </w:rPr>
                    <w:fldChar w:fldCharType="end"/>
                  </w:r>
                </w:p>
              </w:tc>
              <w:tc>
                <w:tcPr>
                  <w:tcW w:w="4783" w:type="dxa"/>
                  <w:gridSpan w:val="2"/>
                </w:tcPr>
                <w:p w14:paraId="2332A4E4" w14:textId="77777777" w:rsidR="00D154FB" w:rsidRPr="00713CD7" w:rsidRDefault="00D154FB" w:rsidP="00D154FB">
                  <w:pPr>
                    <w:spacing w:line="360" w:lineRule="auto"/>
                    <w:jc w:val="both"/>
                    <w:rPr>
                      <w:rFonts w:ascii="Arial" w:hAnsi="Arial"/>
                      <w:sz w:val="22"/>
                    </w:rPr>
                  </w:pPr>
                  <w:r w:rsidRPr="00713CD7">
                    <w:rPr>
                      <w:rFonts w:ascii="Arial" w:hAnsi="Arial"/>
                      <w:sz w:val="22"/>
                    </w:rPr>
                    <w:t>Non acquis</w:t>
                  </w:r>
                </w:p>
              </w:tc>
            </w:tr>
          </w:tbl>
          <w:p w14:paraId="56287B1F" w14:textId="77777777" w:rsidR="00D154FB" w:rsidRPr="00713CD7" w:rsidRDefault="00D154FB" w:rsidP="00D154FB">
            <w:pPr>
              <w:jc w:val="center"/>
              <w:rPr>
                <w:rFonts w:ascii="Arial" w:hAnsi="Arial"/>
                <w:sz w:val="22"/>
              </w:rPr>
            </w:pPr>
          </w:p>
          <w:tbl>
            <w:tblPr>
              <w:tblW w:w="9220" w:type="dxa"/>
              <w:tblLook w:val="00A0" w:firstRow="1" w:lastRow="0" w:firstColumn="1" w:lastColumn="0" w:noHBand="0" w:noVBand="0"/>
            </w:tblPr>
            <w:tblGrid>
              <w:gridCol w:w="934"/>
              <w:gridCol w:w="1429"/>
              <w:gridCol w:w="457"/>
              <w:gridCol w:w="794"/>
              <w:gridCol w:w="1670"/>
              <w:gridCol w:w="277"/>
              <w:gridCol w:w="565"/>
              <w:gridCol w:w="1868"/>
              <w:gridCol w:w="547"/>
              <w:gridCol w:w="679"/>
            </w:tblGrid>
            <w:tr w:rsidR="00D154FB" w:rsidRPr="00713CD7" w14:paraId="5910D3C5" w14:textId="77777777" w:rsidTr="002D2E4C">
              <w:tc>
                <w:tcPr>
                  <w:tcW w:w="9220" w:type="dxa"/>
                  <w:gridSpan w:val="10"/>
                </w:tcPr>
                <w:p w14:paraId="6A083CC9" w14:textId="77777777" w:rsidR="00D154FB" w:rsidRPr="00713CD7" w:rsidRDefault="00D154FB" w:rsidP="00D154FB">
                  <w:pPr>
                    <w:spacing w:before="240" w:line="360" w:lineRule="auto"/>
                    <w:jc w:val="both"/>
                    <w:rPr>
                      <w:rFonts w:ascii="Arial" w:hAnsi="Arial"/>
                      <w:sz w:val="22"/>
                    </w:rPr>
                  </w:pPr>
                  <w:r w:rsidRPr="00713CD7">
                    <w:rPr>
                      <w:rFonts w:ascii="Arial" w:hAnsi="Arial"/>
                      <w:sz w:val="22"/>
                    </w:rPr>
                    <w:t>Signature des enseignants-formateurs :</w:t>
                  </w:r>
                </w:p>
              </w:tc>
            </w:tr>
            <w:tr w:rsidR="00D154FB" w:rsidRPr="00713CD7" w14:paraId="583FA326" w14:textId="77777777" w:rsidTr="002D2E4C">
              <w:trPr>
                <w:gridAfter w:val="1"/>
                <w:wAfter w:w="685" w:type="dxa"/>
              </w:trPr>
              <w:tc>
                <w:tcPr>
                  <w:tcW w:w="2376" w:type="dxa"/>
                  <w:gridSpan w:val="2"/>
                </w:tcPr>
                <w:p w14:paraId="759903DB" w14:textId="77777777" w:rsidR="00D154FB" w:rsidRPr="00713CD7" w:rsidRDefault="00D154FB" w:rsidP="00D154FB">
                  <w:pPr>
                    <w:spacing w:before="120"/>
                    <w:ind w:left="-108"/>
                    <w:rPr>
                      <w:rFonts w:ascii="Arial" w:hAnsi="Arial"/>
                      <w:sz w:val="22"/>
                    </w:rPr>
                  </w:pPr>
                  <w:r w:rsidRPr="00713CD7">
                    <w:rPr>
                      <w:rFonts w:ascii="Arial" w:hAnsi="Arial"/>
                      <w:sz w:val="22"/>
                    </w:rPr>
                    <w:t>Nom, prénom</w:t>
                  </w:r>
                </w:p>
              </w:tc>
              <w:tc>
                <w:tcPr>
                  <w:tcW w:w="459" w:type="dxa"/>
                </w:tcPr>
                <w:p w14:paraId="0A35D9DB" w14:textId="77777777" w:rsidR="00D154FB" w:rsidRPr="00713CD7" w:rsidRDefault="00D154FB" w:rsidP="00D154FB">
                  <w:pPr>
                    <w:spacing w:before="120"/>
                    <w:ind w:left="310"/>
                    <w:jc w:val="both"/>
                    <w:rPr>
                      <w:rFonts w:ascii="Arial" w:hAnsi="Arial"/>
                      <w:sz w:val="22"/>
                    </w:rPr>
                  </w:pPr>
                </w:p>
              </w:tc>
              <w:tc>
                <w:tcPr>
                  <w:tcW w:w="2475" w:type="dxa"/>
                  <w:gridSpan w:val="2"/>
                </w:tcPr>
                <w:p w14:paraId="4EF34C3F" w14:textId="77777777" w:rsidR="00D154FB" w:rsidRPr="00713CD7" w:rsidRDefault="00D154FB" w:rsidP="00D154FB">
                  <w:pPr>
                    <w:spacing w:before="120"/>
                    <w:ind w:left="310"/>
                    <w:jc w:val="both"/>
                    <w:rPr>
                      <w:rFonts w:ascii="Arial" w:hAnsi="Arial"/>
                      <w:sz w:val="22"/>
                    </w:rPr>
                  </w:pPr>
                  <w:r w:rsidRPr="00713CD7">
                    <w:rPr>
                      <w:rFonts w:ascii="Arial" w:hAnsi="Arial"/>
                      <w:sz w:val="22"/>
                    </w:rPr>
                    <w:t>Nom, prénom</w:t>
                  </w:r>
                </w:p>
              </w:tc>
              <w:tc>
                <w:tcPr>
                  <w:tcW w:w="233" w:type="dxa"/>
                </w:tcPr>
                <w:p w14:paraId="66C0F4BC" w14:textId="77777777" w:rsidR="00D154FB" w:rsidRPr="00713CD7" w:rsidRDefault="00D154FB" w:rsidP="00D154FB">
                  <w:pPr>
                    <w:spacing w:before="120"/>
                    <w:ind w:left="310"/>
                    <w:jc w:val="both"/>
                    <w:rPr>
                      <w:rFonts w:ascii="Arial" w:hAnsi="Arial"/>
                      <w:sz w:val="22"/>
                    </w:rPr>
                  </w:pPr>
                </w:p>
              </w:tc>
              <w:tc>
                <w:tcPr>
                  <w:tcW w:w="2443" w:type="dxa"/>
                  <w:gridSpan w:val="2"/>
                </w:tcPr>
                <w:p w14:paraId="1379C710" w14:textId="77777777" w:rsidR="00D154FB" w:rsidRPr="00713CD7" w:rsidRDefault="00D154FB" w:rsidP="00D154FB">
                  <w:pPr>
                    <w:spacing w:before="120"/>
                    <w:ind w:left="310"/>
                    <w:jc w:val="both"/>
                    <w:rPr>
                      <w:rFonts w:ascii="Arial" w:hAnsi="Arial"/>
                      <w:sz w:val="22"/>
                    </w:rPr>
                  </w:pPr>
                  <w:r w:rsidRPr="00713CD7">
                    <w:rPr>
                      <w:rFonts w:ascii="Arial" w:hAnsi="Arial"/>
                      <w:sz w:val="22"/>
                    </w:rPr>
                    <w:t>Nom, prénom</w:t>
                  </w:r>
                </w:p>
              </w:tc>
              <w:tc>
                <w:tcPr>
                  <w:tcW w:w="549" w:type="dxa"/>
                </w:tcPr>
                <w:p w14:paraId="41D66078" w14:textId="77777777" w:rsidR="00D154FB" w:rsidRPr="00713CD7" w:rsidRDefault="00D154FB" w:rsidP="00D154FB">
                  <w:pPr>
                    <w:spacing w:line="360" w:lineRule="auto"/>
                    <w:ind w:left="168"/>
                    <w:jc w:val="both"/>
                    <w:rPr>
                      <w:rFonts w:ascii="Arial" w:hAnsi="Arial"/>
                      <w:sz w:val="22"/>
                    </w:rPr>
                  </w:pPr>
                </w:p>
              </w:tc>
            </w:tr>
            <w:tr w:rsidR="00D154FB" w:rsidRPr="00713CD7" w14:paraId="21FCE92B" w14:textId="77777777" w:rsidTr="002D2E4C">
              <w:trPr>
                <w:gridAfter w:val="1"/>
                <w:wAfter w:w="685" w:type="dxa"/>
                <w:trHeight w:val="215"/>
              </w:trPr>
              <w:tc>
                <w:tcPr>
                  <w:tcW w:w="2376" w:type="dxa"/>
                  <w:gridSpan w:val="2"/>
                  <w:tcBorders>
                    <w:bottom w:val="single" w:sz="4" w:space="0" w:color="auto"/>
                  </w:tcBorders>
                </w:tcPr>
                <w:p w14:paraId="1C62D48E" w14:textId="77777777" w:rsidR="00D154FB" w:rsidRPr="00713CD7" w:rsidRDefault="00D154FB" w:rsidP="00D154FB">
                  <w:pPr>
                    <w:spacing w:before="120"/>
                    <w:ind w:left="310"/>
                    <w:jc w:val="both"/>
                    <w:rPr>
                      <w:rFonts w:ascii="Arial" w:hAnsi="Arial"/>
                      <w:sz w:val="22"/>
                    </w:rPr>
                  </w:pPr>
                </w:p>
              </w:tc>
              <w:tc>
                <w:tcPr>
                  <w:tcW w:w="459" w:type="dxa"/>
                </w:tcPr>
                <w:p w14:paraId="168106B5" w14:textId="77777777" w:rsidR="00D154FB" w:rsidRPr="00713CD7" w:rsidRDefault="00D154FB" w:rsidP="00D154FB">
                  <w:pPr>
                    <w:spacing w:before="120"/>
                    <w:ind w:left="310"/>
                    <w:jc w:val="both"/>
                    <w:rPr>
                      <w:rFonts w:ascii="Arial" w:hAnsi="Arial"/>
                      <w:sz w:val="22"/>
                    </w:rPr>
                  </w:pPr>
                </w:p>
              </w:tc>
              <w:tc>
                <w:tcPr>
                  <w:tcW w:w="2475" w:type="dxa"/>
                  <w:gridSpan w:val="2"/>
                  <w:tcBorders>
                    <w:bottom w:val="single" w:sz="4" w:space="0" w:color="auto"/>
                  </w:tcBorders>
                </w:tcPr>
                <w:p w14:paraId="6EEB0D4A" w14:textId="77777777" w:rsidR="00D154FB" w:rsidRPr="00713CD7" w:rsidRDefault="00D154FB" w:rsidP="00D154FB">
                  <w:pPr>
                    <w:spacing w:before="120"/>
                    <w:ind w:left="310"/>
                    <w:jc w:val="both"/>
                    <w:rPr>
                      <w:rFonts w:ascii="Arial" w:hAnsi="Arial"/>
                      <w:sz w:val="22"/>
                    </w:rPr>
                  </w:pPr>
                </w:p>
              </w:tc>
              <w:tc>
                <w:tcPr>
                  <w:tcW w:w="233" w:type="dxa"/>
                </w:tcPr>
                <w:p w14:paraId="4A69D149" w14:textId="77777777" w:rsidR="00D154FB" w:rsidRPr="00713CD7" w:rsidRDefault="00D154FB" w:rsidP="00D154FB">
                  <w:pPr>
                    <w:spacing w:before="120"/>
                    <w:ind w:left="310"/>
                    <w:jc w:val="both"/>
                    <w:rPr>
                      <w:rFonts w:ascii="Arial" w:hAnsi="Arial"/>
                      <w:sz w:val="22"/>
                    </w:rPr>
                  </w:pPr>
                </w:p>
              </w:tc>
              <w:tc>
                <w:tcPr>
                  <w:tcW w:w="2443" w:type="dxa"/>
                  <w:gridSpan w:val="2"/>
                  <w:tcBorders>
                    <w:bottom w:val="single" w:sz="4" w:space="0" w:color="auto"/>
                  </w:tcBorders>
                </w:tcPr>
                <w:p w14:paraId="588EABAB" w14:textId="77777777" w:rsidR="00D154FB" w:rsidRPr="00713CD7" w:rsidRDefault="00D154FB" w:rsidP="00D154FB">
                  <w:pPr>
                    <w:spacing w:before="120"/>
                    <w:ind w:left="310"/>
                    <w:jc w:val="both"/>
                    <w:rPr>
                      <w:rFonts w:ascii="Arial" w:hAnsi="Arial"/>
                      <w:sz w:val="22"/>
                    </w:rPr>
                  </w:pPr>
                </w:p>
              </w:tc>
              <w:tc>
                <w:tcPr>
                  <w:tcW w:w="549" w:type="dxa"/>
                </w:tcPr>
                <w:p w14:paraId="745CAA44" w14:textId="77777777" w:rsidR="00D154FB" w:rsidRPr="00713CD7" w:rsidRDefault="00D154FB" w:rsidP="00D154FB">
                  <w:pPr>
                    <w:spacing w:line="360" w:lineRule="auto"/>
                    <w:ind w:left="168"/>
                    <w:jc w:val="both"/>
                    <w:rPr>
                      <w:rFonts w:ascii="Arial" w:hAnsi="Arial"/>
                      <w:sz w:val="22"/>
                    </w:rPr>
                  </w:pPr>
                </w:p>
              </w:tc>
            </w:tr>
            <w:tr w:rsidR="00D154FB" w:rsidRPr="00713CD7" w14:paraId="08517660" w14:textId="77777777" w:rsidTr="002D2E4C">
              <w:trPr>
                <w:gridAfter w:val="1"/>
                <w:wAfter w:w="685" w:type="dxa"/>
                <w:trHeight w:val="677"/>
              </w:trPr>
              <w:tc>
                <w:tcPr>
                  <w:tcW w:w="2376" w:type="dxa"/>
                  <w:gridSpan w:val="2"/>
                  <w:tcBorders>
                    <w:bottom w:val="single" w:sz="4" w:space="0" w:color="auto"/>
                  </w:tcBorders>
                </w:tcPr>
                <w:p w14:paraId="7E89D0D6" w14:textId="77777777" w:rsidR="00D154FB" w:rsidRPr="00713CD7" w:rsidRDefault="00D154FB" w:rsidP="00D154FB">
                  <w:pPr>
                    <w:spacing w:before="120"/>
                    <w:jc w:val="both"/>
                    <w:rPr>
                      <w:rFonts w:ascii="Arial" w:hAnsi="Arial"/>
                      <w:sz w:val="22"/>
                    </w:rPr>
                  </w:pPr>
                </w:p>
              </w:tc>
              <w:tc>
                <w:tcPr>
                  <w:tcW w:w="459" w:type="dxa"/>
                  <w:tcBorders>
                    <w:bottom w:val="nil"/>
                  </w:tcBorders>
                </w:tcPr>
                <w:p w14:paraId="081DA71E" w14:textId="77777777" w:rsidR="00D154FB" w:rsidRPr="00713CD7" w:rsidRDefault="00D154FB" w:rsidP="00D154FB">
                  <w:pPr>
                    <w:spacing w:before="120"/>
                    <w:ind w:left="310"/>
                    <w:jc w:val="both"/>
                    <w:rPr>
                      <w:rFonts w:ascii="Arial" w:hAnsi="Arial"/>
                      <w:sz w:val="22"/>
                    </w:rPr>
                  </w:pPr>
                </w:p>
              </w:tc>
              <w:tc>
                <w:tcPr>
                  <w:tcW w:w="2475" w:type="dxa"/>
                  <w:gridSpan w:val="2"/>
                  <w:tcBorders>
                    <w:bottom w:val="single" w:sz="4" w:space="0" w:color="auto"/>
                  </w:tcBorders>
                </w:tcPr>
                <w:p w14:paraId="74A0E9A9" w14:textId="77777777" w:rsidR="00D154FB" w:rsidRPr="00713CD7" w:rsidRDefault="00D154FB" w:rsidP="00D154FB">
                  <w:pPr>
                    <w:spacing w:before="120"/>
                    <w:ind w:left="310"/>
                    <w:jc w:val="both"/>
                    <w:rPr>
                      <w:rFonts w:ascii="Arial" w:hAnsi="Arial"/>
                      <w:sz w:val="22"/>
                    </w:rPr>
                  </w:pPr>
                </w:p>
              </w:tc>
              <w:tc>
                <w:tcPr>
                  <w:tcW w:w="233" w:type="dxa"/>
                  <w:tcBorders>
                    <w:bottom w:val="nil"/>
                  </w:tcBorders>
                </w:tcPr>
                <w:p w14:paraId="5C30E856" w14:textId="77777777" w:rsidR="00D154FB" w:rsidRPr="00713CD7" w:rsidRDefault="00D154FB" w:rsidP="00D154FB">
                  <w:pPr>
                    <w:spacing w:before="120"/>
                    <w:ind w:left="310"/>
                    <w:jc w:val="both"/>
                    <w:rPr>
                      <w:rFonts w:ascii="Arial" w:hAnsi="Arial"/>
                      <w:sz w:val="22"/>
                    </w:rPr>
                  </w:pPr>
                </w:p>
              </w:tc>
              <w:tc>
                <w:tcPr>
                  <w:tcW w:w="2443" w:type="dxa"/>
                  <w:gridSpan w:val="2"/>
                  <w:tcBorders>
                    <w:bottom w:val="single" w:sz="4" w:space="0" w:color="auto"/>
                  </w:tcBorders>
                </w:tcPr>
                <w:p w14:paraId="5B4E1377" w14:textId="77777777" w:rsidR="00D154FB" w:rsidRPr="00713CD7" w:rsidRDefault="00D154FB" w:rsidP="00D154FB">
                  <w:pPr>
                    <w:spacing w:before="120"/>
                    <w:ind w:left="310"/>
                    <w:jc w:val="both"/>
                    <w:rPr>
                      <w:rFonts w:ascii="Arial" w:hAnsi="Arial"/>
                      <w:sz w:val="22"/>
                    </w:rPr>
                  </w:pPr>
                </w:p>
              </w:tc>
              <w:tc>
                <w:tcPr>
                  <w:tcW w:w="549" w:type="dxa"/>
                  <w:tcBorders>
                    <w:bottom w:val="nil"/>
                  </w:tcBorders>
                </w:tcPr>
                <w:p w14:paraId="5D4DAF78" w14:textId="77777777" w:rsidR="00D154FB" w:rsidRPr="00713CD7" w:rsidRDefault="00D154FB" w:rsidP="00D154FB">
                  <w:pPr>
                    <w:spacing w:line="360" w:lineRule="auto"/>
                    <w:ind w:left="168"/>
                    <w:jc w:val="both"/>
                    <w:rPr>
                      <w:rFonts w:ascii="Arial" w:hAnsi="Arial"/>
                      <w:sz w:val="22"/>
                    </w:rPr>
                  </w:pPr>
                </w:p>
              </w:tc>
            </w:tr>
            <w:tr w:rsidR="00D154FB" w:rsidRPr="00713CD7" w14:paraId="2CD36EB1" w14:textId="77777777" w:rsidTr="002D2E4C">
              <w:tc>
                <w:tcPr>
                  <w:tcW w:w="9220" w:type="dxa"/>
                  <w:gridSpan w:val="10"/>
                </w:tcPr>
                <w:p w14:paraId="3836E3F1" w14:textId="77777777" w:rsidR="00D154FB" w:rsidRPr="00713CD7" w:rsidRDefault="00D154FB" w:rsidP="00D154FB">
                  <w:pPr>
                    <w:spacing w:line="360" w:lineRule="auto"/>
                    <w:jc w:val="both"/>
                    <w:rPr>
                      <w:rFonts w:ascii="Arial" w:hAnsi="Arial"/>
                      <w:sz w:val="22"/>
                    </w:rPr>
                  </w:pPr>
                </w:p>
              </w:tc>
            </w:tr>
            <w:tr w:rsidR="00D154FB" w:rsidRPr="00713CD7" w14:paraId="2FBBA336" w14:textId="77777777" w:rsidTr="002D2E4C">
              <w:tc>
                <w:tcPr>
                  <w:tcW w:w="935" w:type="dxa"/>
                  <w:vAlign w:val="bottom"/>
                </w:tcPr>
                <w:p w14:paraId="464A437C" w14:textId="77777777" w:rsidR="00D154FB" w:rsidRPr="00713CD7" w:rsidRDefault="00D154FB" w:rsidP="00D154FB">
                  <w:pPr>
                    <w:rPr>
                      <w:rFonts w:ascii="Arial" w:hAnsi="Arial"/>
                      <w:sz w:val="22"/>
                    </w:rPr>
                  </w:pPr>
                  <w:r w:rsidRPr="00713CD7">
                    <w:rPr>
                      <w:rFonts w:ascii="Arial" w:hAnsi="Arial"/>
                      <w:sz w:val="22"/>
                    </w:rPr>
                    <w:t>Lieu :</w:t>
                  </w:r>
                </w:p>
              </w:tc>
              <w:tc>
                <w:tcPr>
                  <w:tcW w:w="2696" w:type="dxa"/>
                  <w:gridSpan w:val="3"/>
                  <w:tcBorders>
                    <w:bottom w:val="single" w:sz="4" w:space="0" w:color="auto"/>
                  </w:tcBorders>
                </w:tcPr>
                <w:p w14:paraId="2A0BB4F4" w14:textId="77777777" w:rsidR="00D154FB" w:rsidRPr="00713CD7" w:rsidRDefault="00D154FB" w:rsidP="00D154FB">
                  <w:pPr>
                    <w:rPr>
                      <w:rFonts w:ascii="Arial" w:hAnsi="Arial"/>
                      <w:sz w:val="22"/>
                    </w:rPr>
                  </w:pPr>
                </w:p>
              </w:tc>
              <w:tc>
                <w:tcPr>
                  <w:tcW w:w="2478" w:type="dxa"/>
                  <w:gridSpan w:val="3"/>
                  <w:vAlign w:val="center"/>
                </w:tcPr>
                <w:p w14:paraId="1E29C45E" w14:textId="77777777" w:rsidR="00D154FB" w:rsidRPr="00713CD7" w:rsidRDefault="00D154FB" w:rsidP="00D154FB">
                  <w:pPr>
                    <w:jc w:val="right"/>
                    <w:rPr>
                      <w:rFonts w:ascii="Arial" w:hAnsi="Arial"/>
                      <w:sz w:val="22"/>
                    </w:rPr>
                  </w:pPr>
                  <w:r w:rsidRPr="00713CD7">
                    <w:rPr>
                      <w:rFonts w:ascii="Arial" w:hAnsi="Arial"/>
                      <w:sz w:val="22"/>
                    </w:rPr>
                    <w:t>Date :</w:t>
                  </w:r>
                </w:p>
              </w:tc>
              <w:tc>
                <w:tcPr>
                  <w:tcW w:w="3111" w:type="dxa"/>
                  <w:gridSpan w:val="3"/>
                  <w:tcBorders>
                    <w:bottom w:val="single" w:sz="4" w:space="0" w:color="auto"/>
                  </w:tcBorders>
                </w:tcPr>
                <w:p w14:paraId="435F07D1" w14:textId="77777777" w:rsidR="00D154FB" w:rsidRPr="00713CD7" w:rsidRDefault="00D154FB" w:rsidP="00D154FB">
                  <w:pPr>
                    <w:rPr>
                      <w:rFonts w:ascii="Arial" w:hAnsi="Arial"/>
                      <w:sz w:val="22"/>
                    </w:rPr>
                  </w:pPr>
                </w:p>
              </w:tc>
            </w:tr>
            <w:tr w:rsidR="00D154FB" w:rsidRPr="00713CD7" w14:paraId="625F2881" w14:textId="77777777" w:rsidTr="002D2E4C">
              <w:trPr>
                <w:gridAfter w:val="6"/>
                <w:wAfter w:w="5589" w:type="dxa"/>
              </w:trPr>
              <w:tc>
                <w:tcPr>
                  <w:tcW w:w="935" w:type="dxa"/>
                  <w:vAlign w:val="bottom"/>
                </w:tcPr>
                <w:p w14:paraId="4C7110A1" w14:textId="77777777" w:rsidR="00D154FB" w:rsidRPr="00713CD7" w:rsidRDefault="00D154FB" w:rsidP="00D154FB">
                  <w:pPr>
                    <w:rPr>
                      <w:rFonts w:ascii="Arial" w:hAnsi="Arial"/>
                      <w:sz w:val="22"/>
                    </w:rPr>
                  </w:pPr>
                </w:p>
              </w:tc>
              <w:tc>
                <w:tcPr>
                  <w:tcW w:w="2696" w:type="dxa"/>
                  <w:gridSpan w:val="3"/>
                  <w:tcBorders>
                    <w:top w:val="single" w:sz="4" w:space="0" w:color="auto"/>
                  </w:tcBorders>
                </w:tcPr>
                <w:p w14:paraId="2897CB4E" w14:textId="77777777" w:rsidR="00D154FB" w:rsidRPr="00713CD7" w:rsidRDefault="00D154FB" w:rsidP="00D154FB">
                  <w:pPr>
                    <w:rPr>
                      <w:rFonts w:ascii="Arial" w:hAnsi="Arial"/>
                      <w:sz w:val="22"/>
                    </w:rPr>
                  </w:pPr>
                </w:p>
              </w:tc>
            </w:tr>
          </w:tbl>
          <w:p w14:paraId="77A1CD67" w14:textId="77777777" w:rsidR="00D154FB" w:rsidRPr="00713CD7" w:rsidRDefault="00D154FB" w:rsidP="00D154FB">
            <w:pPr>
              <w:spacing w:line="360" w:lineRule="auto"/>
              <w:jc w:val="both"/>
              <w:rPr>
                <w:rFonts w:ascii="Arial" w:hAnsi="Arial"/>
                <w:sz w:val="22"/>
              </w:rPr>
            </w:pPr>
          </w:p>
        </w:tc>
      </w:tr>
    </w:tbl>
    <w:p w14:paraId="01533927" w14:textId="77777777" w:rsidR="00491F0A" w:rsidRDefault="008024C2">
      <w:pPr>
        <w:spacing w:line="360" w:lineRule="auto"/>
        <w:jc w:val="both"/>
        <w:rPr>
          <w:rFonts w:ascii="Arial" w:hAnsi="Arial"/>
          <w:sz w:val="22"/>
        </w:rPr>
      </w:pPr>
      <w:r w:rsidRPr="00713CD7">
        <w:rPr>
          <w:rFonts w:ascii="Arial" w:hAnsi="Arial"/>
          <w:sz w:val="22"/>
        </w:rPr>
        <w:t>Signature</w:t>
      </w:r>
      <w:r>
        <w:rPr>
          <w:rFonts w:ascii="Arial" w:hAnsi="Arial"/>
          <w:sz w:val="22"/>
        </w:rPr>
        <w:t xml:space="preserve"> du stagiaire :</w:t>
      </w:r>
    </w:p>
    <w:p w14:paraId="70C43A6C" w14:textId="77777777" w:rsidR="008024C2" w:rsidRDefault="008024C2">
      <w:pPr>
        <w:spacing w:line="360" w:lineRule="auto"/>
        <w:jc w:val="both"/>
        <w:rPr>
          <w:rFonts w:ascii="Arial" w:hAnsi="Arial"/>
          <w:sz w:val="16"/>
        </w:rPr>
      </w:pPr>
    </w:p>
    <w:tbl>
      <w:tblPr>
        <w:tblW w:w="9220" w:type="dxa"/>
        <w:tblLook w:val="00A0" w:firstRow="1" w:lastRow="0" w:firstColumn="1" w:lastColumn="0" w:noHBand="0" w:noVBand="0"/>
      </w:tblPr>
      <w:tblGrid>
        <w:gridCol w:w="935"/>
        <w:gridCol w:w="2696"/>
        <w:gridCol w:w="2478"/>
        <w:gridCol w:w="3111"/>
      </w:tblGrid>
      <w:tr w:rsidR="008024C2" w:rsidRPr="00713CD7" w14:paraId="3DB7D7F4" w14:textId="77777777" w:rsidTr="008F4C8C">
        <w:tc>
          <w:tcPr>
            <w:tcW w:w="935" w:type="dxa"/>
            <w:vAlign w:val="bottom"/>
          </w:tcPr>
          <w:p w14:paraId="33023659" w14:textId="77777777" w:rsidR="008024C2" w:rsidRPr="00713CD7" w:rsidRDefault="008024C2" w:rsidP="008F4C8C">
            <w:pPr>
              <w:rPr>
                <w:rFonts w:ascii="Arial" w:hAnsi="Arial"/>
                <w:sz w:val="22"/>
              </w:rPr>
            </w:pPr>
            <w:r w:rsidRPr="00713CD7">
              <w:rPr>
                <w:rFonts w:ascii="Arial" w:hAnsi="Arial"/>
                <w:sz w:val="22"/>
              </w:rPr>
              <w:t>Lieu :</w:t>
            </w:r>
          </w:p>
        </w:tc>
        <w:tc>
          <w:tcPr>
            <w:tcW w:w="2696" w:type="dxa"/>
            <w:tcBorders>
              <w:bottom w:val="single" w:sz="4" w:space="0" w:color="auto"/>
            </w:tcBorders>
          </w:tcPr>
          <w:p w14:paraId="76EBD61C" w14:textId="77777777" w:rsidR="008024C2" w:rsidRPr="00713CD7" w:rsidRDefault="008024C2" w:rsidP="008F4C8C">
            <w:pPr>
              <w:rPr>
                <w:rFonts w:ascii="Arial" w:hAnsi="Arial"/>
                <w:sz w:val="22"/>
              </w:rPr>
            </w:pPr>
          </w:p>
        </w:tc>
        <w:tc>
          <w:tcPr>
            <w:tcW w:w="2478" w:type="dxa"/>
            <w:vAlign w:val="center"/>
          </w:tcPr>
          <w:p w14:paraId="5081F1F2" w14:textId="77777777" w:rsidR="008024C2" w:rsidRPr="00713CD7" w:rsidRDefault="008024C2" w:rsidP="008F4C8C">
            <w:pPr>
              <w:jc w:val="right"/>
              <w:rPr>
                <w:rFonts w:ascii="Arial" w:hAnsi="Arial"/>
                <w:sz w:val="22"/>
              </w:rPr>
            </w:pPr>
            <w:r w:rsidRPr="00713CD7">
              <w:rPr>
                <w:rFonts w:ascii="Arial" w:hAnsi="Arial"/>
                <w:sz w:val="22"/>
              </w:rPr>
              <w:t>Date :</w:t>
            </w:r>
          </w:p>
        </w:tc>
        <w:tc>
          <w:tcPr>
            <w:tcW w:w="3111" w:type="dxa"/>
            <w:tcBorders>
              <w:bottom w:val="single" w:sz="4" w:space="0" w:color="auto"/>
            </w:tcBorders>
          </w:tcPr>
          <w:p w14:paraId="242BC1D5" w14:textId="77777777" w:rsidR="008024C2" w:rsidRPr="00713CD7" w:rsidRDefault="008024C2" w:rsidP="008F4C8C">
            <w:pPr>
              <w:rPr>
                <w:rFonts w:ascii="Arial" w:hAnsi="Arial"/>
                <w:sz w:val="22"/>
              </w:rPr>
            </w:pPr>
          </w:p>
        </w:tc>
      </w:tr>
    </w:tbl>
    <w:p w14:paraId="50E481BC" w14:textId="77777777" w:rsidR="008024C2" w:rsidRDefault="008024C2">
      <w:pPr>
        <w:spacing w:line="360" w:lineRule="auto"/>
        <w:jc w:val="both"/>
        <w:rPr>
          <w:rFonts w:ascii="Arial" w:hAnsi="Arial"/>
          <w:sz w:val="16"/>
        </w:rPr>
      </w:pPr>
    </w:p>
    <w:p w14:paraId="6951D7D2" w14:textId="77777777" w:rsidR="00D154FB" w:rsidRPr="00954777" w:rsidRDefault="00491F0A">
      <w:pPr>
        <w:spacing w:line="360" w:lineRule="auto"/>
        <w:jc w:val="both"/>
        <w:rPr>
          <w:rFonts w:ascii="Arial" w:hAnsi="Arial"/>
          <w:sz w:val="16"/>
        </w:rPr>
      </w:pPr>
      <w:r>
        <w:rPr>
          <w:rFonts w:ascii="Arial" w:hAnsi="Arial"/>
          <w:sz w:val="16"/>
        </w:rPr>
        <w:br w:type="page"/>
      </w:r>
    </w:p>
    <w:p w14:paraId="03D17AEB" w14:textId="77777777" w:rsidR="00FC2073" w:rsidRPr="005924E4" w:rsidRDefault="00FC2073" w:rsidP="00FC2073">
      <w:pPr>
        <w:numPr>
          <w:ilvl w:val="0"/>
          <w:numId w:val="6"/>
        </w:numPr>
        <w:tabs>
          <w:tab w:val="clear" w:pos="1080"/>
          <w:tab w:val="num" w:pos="284"/>
        </w:tabs>
        <w:spacing w:line="360" w:lineRule="auto"/>
        <w:ind w:left="284" w:hanging="284"/>
        <w:jc w:val="both"/>
        <w:rPr>
          <w:rFonts w:ascii="Arial" w:hAnsi="Arial"/>
          <w:sz w:val="26"/>
        </w:rPr>
      </w:pPr>
      <w:r>
        <w:rPr>
          <w:rFonts w:ascii="Arial" w:hAnsi="Arial"/>
          <w:sz w:val="26"/>
        </w:rPr>
        <w:lastRenderedPageBreak/>
        <w:t>INFORMATIONS DE SUIVI</w:t>
      </w:r>
    </w:p>
    <w:p w14:paraId="166544DE" w14:textId="77777777" w:rsidR="00D154FB" w:rsidRPr="00954777" w:rsidRDefault="00D154FB">
      <w:pPr>
        <w:spacing w:line="360" w:lineRule="auto"/>
        <w:jc w:val="both"/>
        <w:rPr>
          <w:rFonts w:ascii="Arial" w:hAnsi="Arial"/>
          <w:sz w:val="16"/>
        </w:rPr>
      </w:pPr>
    </w:p>
    <w:p w14:paraId="460FB4AA" w14:textId="77777777" w:rsidR="00FC2073" w:rsidRDefault="00FC2073">
      <w:pPr>
        <w:spacing w:line="360" w:lineRule="auto"/>
        <w:jc w:val="both"/>
        <w:rPr>
          <w:rFonts w:ascii="Arial" w:hAnsi="Arial"/>
          <w:sz w:val="22"/>
        </w:rPr>
      </w:pPr>
      <w:r>
        <w:rPr>
          <w:rFonts w:ascii="Arial" w:hAnsi="Arial"/>
          <w:sz w:val="22"/>
        </w:rPr>
        <w:t>Cette partie remplie par les enseignants-formateurs, est la seule du rapport qui sera transmise aux enseignants-formateurs</w:t>
      </w:r>
      <w:r w:rsidRPr="00225614">
        <w:rPr>
          <w:rFonts w:ascii="Arial" w:hAnsi="Arial"/>
          <w:sz w:val="22"/>
        </w:rPr>
        <w:t xml:space="preserve"> </w:t>
      </w:r>
      <w:r>
        <w:rPr>
          <w:rFonts w:ascii="Arial" w:hAnsi="Arial"/>
          <w:sz w:val="22"/>
        </w:rPr>
        <w:t>des stages de Master 2. L’objectif est de permettre un meilleur suivi du stagiaire. Ainsi, sont attendues ici d’éventuelles informations concernant des aspects à prendre en compte pour la suite de l’encadrement tels que des compétences particulières du stagiaire, des difficultés voire des éléments travaillés au Master 1 sur lesquels un suivi ultérieur serait souhaitable.</w:t>
      </w:r>
    </w:p>
    <w:p w14:paraId="6392CA8D" w14:textId="77777777" w:rsidR="00FC2073" w:rsidRDefault="00FC2073">
      <w:pPr>
        <w:spacing w:line="360" w:lineRule="auto"/>
        <w:jc w:val="both"/>
        <w:rPr>
          <w:rFonts w:ascii="Arial" w:hAnsi="Arial"/>
          <w:sz w:val="22"/>
        </w:rPr>
      </w:pPr>
    </w:p>
    <w:p w14:paraId="1171798A" w14:textId="77777777" w:rsidR="0029056F" w:rsidRDefault="0029056F">
      <w:pPr>
        <w:spacing w:line="360" w:lineRule="auto"/>
        <w:jc w:val="both"/>
        <w:rPr>
          <w:rFonts w:ascii="Arial" w:hAnsi="Arial"/>
          <w:sz w:val="22"/>
        </w:rPr>
      </w:pPr>
    </w:p>
    <w:p w14:paraId="49504F57" w14:textId="77777777" w:rsidR="0029056F" w:rsidRDefault="0029056F">
      <w:pPr>
        <w:spacing w:line="360" w:lineRule="auto"/>
        <w:jc w:val="both"/>
        <w:rPr>
          <w:rFonts w:ascii="Arial" w:hAnsi="Arial"/>
          <w:sz w:val="22"/>
        </w:rPr>
      </w:pPr>
    </w:p>
    <w:p w14:paraId="29009CE4" w14:textId="77777777" w:rsidR="0029056F" w:rsidRDefault="0029056F">
      <w:pPr>
        <w:spacing w:line="360" w:lineRule="auto"/>
        <w:jc w:val="both"/>
        <w:rPr>
          <w:rFonts w:ascii="Arial" w:hAnsi="Arial"/>
          <w:sz w:val="22"/>
        </w:rPr>
      </w:pPr>
    </w:p>
    <w:p w14:paraId="178F99F7" w14:textId="77777777" w:rsidR="0029056F" w:rsidRDefault="0029056F">
      <w:pPr>
        <w:spacing w:line="360" w:lineRule="auto"/>
        <w:jc w:val="both"/>
        <w:rPr>
          <w:rFonts w:ascii="Arial" w:hAnsi="Arial"/>
          <w:sz w:val="22"/>
        </w:rPr>
      </w:pPr>
    </w:p>
    <w:p w14:paraId="7B1268FA" w14:textId="77777777" w:rsidR="0029056F" w:rsidRDefault="0029056F">
      <w:pPr>
        <w:spacing w:line="360" w:lineRule="auto"/>
        <w:jc w:val="both"/>
        <w:rPr>
          <w:rFonts w:ascii="Arial" w:hAnsi="Arial"/>
          <w:sz w:val="22"/>
        </w:rPr>
      </w:pPr>
    </w:p>
    <w:p w14:paraId="0C522D45" w14:textId="2F22A51F" w:rsidR="00D154FB" w:rsidRPr="00225614" w:rsidRDefault="00D154FB">
      <w:pPr>
        <w:spacing w:line="360" w:lineRule="auto"/>
        <w:jc w:val="both"/>
        <w:rPr>
          <w:rFonts w:ascii="Arial" w:hAnsi="Arial"/>
          <w:sz w:val="22"/>
        </w:rPr>
      </w:pPr>
      <w:r w:rsidRPr="00225614">
        <w:rPr>
          <w:rFonts w:ascii="Arial" w:hAnsi="Arial"/>
          <w:sz w:val="22"/>
        </w:rPr>
        <w:t xml:space="preserve">Ce rapport d’évaluation (sous </w:t>
      </w:r>
      <w:r w:rsidRPr="00954DD0">
        <w:rPr>
          <w:rFonts w:ascii="Arial" w:hAnsi="Arial"/>
          <w:b/>
          <w:sz w:val="22"/>
        </w:rPr>
        <w:t>format papier</w:t>
      </w:r>
      <w:r w:rsidR="00E670CE">
        <w:rPr>
          <w:rFonts w:ascii="Arial" w:hAnsi="Arial"/>
          <w:b/>
          <w:sz w:val="22"/>
        </w:rPr>
        <w:t xml:space="preserve"> </w:t>
      </w:r>
      <w:r w:rsidR="00E670CE">
        <w:rPr>
          <w:rFonts w:ascii="Arial" w:hAnsi="Arial"/>
          <w:sz w:val="22"/>
        </w:rPr>
        <w:t xml:space="preserve">ou </w:t>
      </w:r>
      <w:r w:rsidR="00E670CE">
        <w:rPr>
          <w:rFonts w:ascii="Arial" w:hAnsi="Arial"/>
          <w:b/>
          <w:sz w:val="22"/>
        </w:rPr>
        <w:t>électronique</w:t>
      </w:r>
      <w:r w:rsidRPr="00225614">
        <w:rPr>
          <w:rFonts w:ascii="Arial" w:hAnsi="Arial"/>
          <w:sz w:val="22"/>
        </w:rPr>
        <w:t xml:space="preserve"> </w:t>
      </w:r>
      <w:r w:rsidR="00E670CE">
        <w:rPr>
          <w:rFonts w:ascii="Arial" w:hAnsi="Arial"/>
          <w:sz w:val="22"/>
        </w:rPr>
        <w:t>mais</w:t>
      </w:r>
      <w:r w:rsidRPr="00225614">
        <w:rPr>
          <w:rFonts w:ascii="Arial" w:hAnsi="Arial"/>
          <w:sz w:val="22"/>
        </w:rPr>
        <w:t xml:space="preserve"> en </w:t>
      </w:r>
      <w:r w:rsidRPr="00954DD0">
        <w:rPr>
          <w:rFonts w:ascii="Arial" w:hAnsi="Arial"/>
          <w:b/>
          <w:sz w:val="22"/>
        </w:rPr>
        <w:t>un seul document</w:t>
      </w:r>
      <w:r w:rsidRPr="00225614">
        <w:rPr>
          <w:rFonts w:ascii="Arial" w:hAnsi="Arial"/>
          <w:sz w:val="22"/>
        </w:rPr>
        <w:t xml:space="preserve"> par stagiaire) est à transmettre au Centre d</w:t>
      </w:r>
      <w:r w:rsidR="00491F0A">
        <w:rPr>
          <w:rFonts w:ascii="Arial" w:hAnsi="Arial"/>
          <w:sz w:val="22"/>
        </w:rPr>
        <w:t>’enseignement et de recherche</w:t>
      </w:r>
      <w:r w:rsidRPr="00225614">
        <w:rPr>
          <w:rFonts w:ascii="Arial" w:hAnsi="Arial"/>
          <w:sz w:val="22"/>
        </w:rPr>
        <w:t xml:space="preserve"> pour la formation </w:t>
      </w:r>
      <w:r w:rsidR="00491F0A">
        <w:rPr>
          <w:rFonts w:ascii="Arial" w:hAnsi="Arial"/>
          <w:sz w:val="22"/>
        </w:rPr>
        <w:t>à l’enseignement au</w:t>
      </w:r>
      <w:r w:rsidRPr="00225614">
        <w:rPr>
          <w:rFonts w:ascii="Arial" w:hAnsi="Arial"/>
          <w:sz w:val="22"/>
        </w:rPr>
        <w:t xml:space="preserve"> secondaire (CERF) à la fin de la période de stage</w:t>
      </w:r>
      <w:r w:rsidR="00491F0A">
        <w:rPr>
          <w:rFonts w:ascii="Arial" w:hAnsi="Arial"/>
          <w:sz w:val="22"/>
        </w:rPr>
        <w:t>s</w:t>
      </w:r>
      <w:r w:rsidRPr="00225614">
        <w:rPr>
          <w:rFonts w:ascii="Arial" w:hAnsi="Arial"/>
          <w:sz w:val="22"/>
        </w:rPr>
        <w:t xml:space="preserve">, mais au plus tard le </w:t>
      </w:r>
      <w:r w:rsidR="009342F0">
        <w:rPr>
          <w:rFonts w:ascii="Arial" w:hAnsi="Arial"/>
          <w:b/>
          <w:sz w:val="22"/>
        </w:rPr>
        <w:t>8</w:t>
      </w:r>
      <w:r w:rsidRPr="005924E4">
        <w:rPr>
          <w:rFonts w:ascii="Arial" w:hAnsi="Arial"/>
          <w:b/>
          <w:sz w:val="22"/>
        </w:rPr>
        <w:t xml:space="preserve"> juillet 20</w:t>
      </w:r>
      <w:r w:rsidR="00A4027E">
        <w:rPr>
          <w:rFonts w:ascii="Arial" w:hAnsi="Arial"/>
          <w:b/>
          <w:sz w:val="22"/>
        </w:rPr>
        <w:t>2</w:t>
      </w:r>
      <w:r w:rsidR="009342F0">
        <w:rPr>
          <w:rFonts w:ascii="Arial" w:hAnsi="Arial"/>
          <w:b/>
          <w:sz w:val="22"/>
        </w:rPr>
        <w:t>4</w:t>
      </w:r>
      <w:r w:rsidRPr="00225614">
        <w:rPr>
          <w:rFonts w:ascii="Arial" w:hAnsi="Arial"/>
          <w:sz w:val="22"/>
        </w:rPr>
        <w:t xml:space="preserve"> par </w:t>
      </w:r>
      <w:r w:rsidRPr="00954DD0">
        <w:rPr>
          <w:rFonts w:ascii="Arial" w:hAnsi="Arial"/>
          <w:b/>
          <w:sz w:val="22"/>
        </w:rPr>
        <w:t>courrier postal</w:t>
      </w:r>
      <w:r w:rsidRPr="00225614">
        <w:rPr>
          <w:rFonts w:ascii="Arial" w:hAnsi="Arial"/>
          <w:sz w:val="22"/>
        </w:rPr>
        <w:t xml:space="preserve"> </w:t>
      </w:r>
      <w:r w:rsidR="002D2E4C">
        <w:rPr>
          <w:rFonts w:ascii="Arial" w:hAnsi="Arial"/>
          <w:sz w:val="22"/>
        </w:rPr>
        <w:t>(ou par co</w:t>
      </w:r>
      <w:r w:rsidR="00491F0A">
        <w:rPr>
          <w:rFonts w:ascii="Arial" w:hAnsi="Arial"/>
          <w:sz w:val="22"/>
        </w:rPr>
        <w:t>urriel, avec signatures valides</w:t>
      </w:r>
      <w:r w:rsidR="00BF2AA9">
        <w:rPr>
          <w:rFonts w:ascii="Arial" w:hAnsi="Arial"/>
          <w:sz w:val="22"/>
        </w:rPr>
        <w:t xml:space="preserve"> en mettant tous les EF en copie</w:t>
      </w:r>
      <w:r w:rsidR="002D2E4C">
        <w:rPr>
          <w:rFonts w:ascii="Arial" w:hAnsi="Arial"/>
          <w:sz w:val="22"/>
        </w:rPr>
        <w:t xml:space="preserve">) </w:t>
      </w:r>
      <w:r w:rsidRPr="00225614">
        <w:rPr>
          <w:rFonts w:ascii="Arial" w:hAnsi="Arial"/>
          <w:sz w:val="22"/>
        </w:rPr>
        <w:t xml:space="preserve">à l’adresse suivante : </w:t>
      </w:r>
    </w:p>
    <w:p w14:paraId="479F59A7" w14:textId="77777777" w:rsidR="00D154FB" w:rsidRPr="00225614" w:rsidRDefault="00D154FB" w:rsidP="00D872CC">
      <w:pPr>
        <w:ind w:left="1134"/>
        <w:jc w:val="both"/>
        <w:outlineLvl w:val="0"/>
        <w:rPr>
          <w:rFonts w:ascii="Arial" w:hAnsi="Arial"/>
          <w:sz w:val="22"/>
        </w:rPr>
      </w:pPr>
      <w:r w:rsidRPr="005924E4">
        <w:rPr>
          <w:rFonts w:ascii="Arial" w:hAnsi="Arial"/>
          <w:smallCaps/>
          <w:sz w:val="22"/>
        </w:rPr>
        <w:t>Université de Fribourg</w:t>
      </w:r>
    </w:p>
    <w:p w14:paraId="473F2E3D" w14:textId="77777777" w:rsidR="00D154FB" w:rsidRPr="00225614" w:rsidRDefault="00D154FB" w:rsidP="00D872CC">
      <w:pPr>
        <w:tabs>
          <w:tab w:val="left" w:pos="2835"/>
        </w:tabs>
        <w:ind w:left="1134"/>
        <w:jc w:val="both"/>
        <w:outlineLvl w:val="0"/>
        <w:rPr>
          <w:rFonts w:ascii="Arial" w:hAnsi="Arial"/>
          <w:sz w:val="22"/>
        </w:rPr>
      </w:pPr>
      <w:r w:rsidRPr="00225614">
        <w:rPr>
          <w:rFonts w:ascii="Arial" w:hAnsi="Arial"/>
          <w:sz w:val="22"/>
        </w:rPr>
        <w:t>CERF</w:t>
      </w:r>
    </w:p>
    <w:p w14:paraId="5DDDBA71" w14:textId="77777777" w:rsidR="00D154FB" w:rsidRPr="00225614" w:rsidRDefault="00D154FB" w:rsidP="00D154FB">
      <w:pPr>
        <w:tabs>
          <w:tab w:val="left" w:pos="2835"/>
        </w:tabs>
        <w:ind w:left="1134"/>
        <w:jc w:val="both"/>
        <w:rPr>
          <w:rFonts w:ascii="Arial" w:hAnsi="Arial"/>
          <w:sz w:val="22"/>
        </w:rPr>
      </w:pPr>
      <w:r>
        <w:rPr>
          <w:rFonts w:ascii="Arial" w:hAnsi="Arial"/>
          <w:sz w:val="22"/>
        </w:rPr>
        <w:t>Pascale Spicher</w:t>
      </w:r>
    </w:p>
    <w:p w14:paraId="1E466A8D" w14:textId="77777777" w:rsidR="00D154FB" w:rsidRPr="00225614" w:rsidRDefault="00D154FB" w:rsidP="00D154FB">
      <w:pPr>
        <w:tabs>
          <w:tab w:val="left" w:pos="2835"/>
        </w:tabs>
        <w:ind w:left="1134"/>
        <w:jc w:val="both"/>
        <w:rPr>
          <w:rFonts w:ascii="Arial" w:hAnsi="Arial"/>
          <w:sz w:val="22"/>
        </w:rPr>
      </w:pPr>
      <w:r w:rsidRPr="00225614">
        <w:rPr>
          <w:rFonts w:ascii="Arial" w:hAnsi="Arial"/>
          <w:sz w:val="22"/>
        </w:rPr>
        <w:t>Rue P.-A. Faucigny 2</w:t>
      </w:r>
    </w:p>
    <w:p w14:paraId="0E727379" w14:textId="77777777" w:rsidR="00D154FB" w:rsidRDefault="00D154FB" w:rsidP="00D154FB">
      <w:pPr>
        <w:pStyle w:val="Retraitcorpsdetexte"/>
        <w:ind w:left="1134" w:firstLine="0"/>
        <w:rPr>
          <w:smallCaps/>
          <w:sz w:val="22"/>
        </w:rPr>
      </w:pPr>
      <w:r w:rsidRPr="00225614">
        <w:rPr>
          <w:sz w:val="22"/>
        </w:rPr>
        <w:t xml:space="preserve">1700 </w:t>
      </w:r>
      <w:r w:rsidRPr="005924E4">
        <w:rPr>
          <w:smallCaps/>
          <w:sz w:val="22"/>
        </w:rPr>
        <w:t xml:space="preserve">Fribourg </w:t>
      </w:r>
    </w:p>
    <w:p w14:paraId="57C4B109" w14:textId="77777777" w:rsidR="00A22EFB" w:rsidRDefault="00000000" w:rsidP="00D154FB">
      <w:pPr>
        <w:pStyle w:val="Retraitcorpsdetexte"/>
        <w:ind w:left="1134" w:firstLine="0"/>
        <w:rPr>
          <w:smallCaps/>
          <w:sz w:val="22"/>
        </w:rPr>
      </w:pPr>
      <w:hyperlink r:id="rId9" w:history="1">
        <w:r w:rsidR="00491F0A" w:rsidRPr="00C44642">
          <w:rPr>
            <w:rStyle w:val="Lienhypertexte"/>
            <w:smallCaps/>
            <w:sz w:val="22"/>
          </w:rPr>
          <w:t>pascale.spicher@unifr.ch</w:t>
        </w:r>
      </w:hyperlink>
      <w:r w:rsidR="00491F0A">
        <w:rPr>
          <w:smallCaps/>
          <w:sz w:val="22"/>
        </w:rPr>
        <w:t xml:space="preserve"> </w:t>
      </w:r>
    </w:p>
    <w:p w14:paraId="2FC89C6F" w14:textId="77777777" w:rsidR="00A22EFB" w:rsidRDefault="00A22EFB" w:rsidP="00D154FB">
      <w:pPr>
        <w:pStyle w:val="Retraitcorpsdetexte"/>
        <w:ind w:left="1134" w:firstLine="0"/>
        <w:rPr>
          <w:smallCaps/>
          <w:sz w:val="22"/>
        </w:rPr>
      </w:pPr>
    </w:p>
    <w:p w14:paraId="3E2612F5" w14:textId="77777777" w:rsidR="00A22EFB" w:rsidRDefault="00A22EFB" w:rsidP="00D154FB">
      <w:pPr>
        <w:pStyle w:val="Retraitcorpsdetexte"/>
        <w:ind w:left="1134" w:firstLine="0"/>
        <w:rPr>
          <w:smallCaps/>
          <w:sz w:val="22"/>
        </w:rPr>
      </w:pPr>
    </w:p>
    <w:p w14:paraId="55B22987" w14:textId="77777777" w:rsidR="00A22EFB" w:rsidRDefault="00A22EFB" w:rsidP="00D154FB">
      <w:pPr>
        <w:pStyle w:val="Retraitcorpsdetexte"/>
        <w:ind w:left="1134" w:firstLine="0"/>
        <w:rPr>
          <w:smallCaps/>
          <w:sz w:val="22"/>
        </w:rPr>
      </w:pPr>
    </w:p>
    <w:p w14:paraId="2EF008CB" w14:textId="77777777" w:rsidR="00A22EFB" w:rsidRDefault="00A22EFB" w:rsidP="00D154FB">
      <w:pPr>
        <w:pStyle w:val="Retraitcorpsdetexte"/>
        <w:ind w:left="1134" w:firstLine="0"/>
        <w:rPr>
          <w:smallCaps/>
          <w:sz w:val="22"/>
        </w:rPr>
      </w:pPr>
    </w:p>
    <w:p w14:paraId="498E2B0A" w14:textId="77777777" w:rsidR="00FC2073" w:rsidRDefault="00FC2073" w:rsidP="00D154FB">
      <w:pPr>
        <w:pStyle w:val="Retraitcorpsdetexte"/>
        <w:ind w:left="1134" w:firstLine="0"/>
        <w:rPr>
          <w:smallCaps/>
          <w:sz w:val="22"/>
        </w:rPr>
      </w:pPr>
    </w:p>
    <w:p w14:paraId="6E15E98F" w14:textId="77777777" w:rsidR="00FC2073" w:rsidRDefault="00FC2073" w:rsidP="00D154FB">
      <w:pPr>
        <w:pStyle w:val="Retraitcorpsdetexte"/>
        <w:ind w:left="1134" w:firstLine="0"/>
        <w:rPr>
          <w:smallCaps/>
          <w:sz w:val="22"/>
        </w:rPr>
      </w:pPr>
    </w:p>
    <w:p w14:paraId="59AE055D" w14:textId="77777777" w:rsidR="00FC2073" w:rsidRDefault="00FC2073" w:rsidP="00D154FB">
      <w:pPr>
        <w:pStyle w:val="Retraitcorpsdetexte"/>
        <w:ind w:left="1134" w:firstLine="0"/>
        <w:rPr>
          <w:smallCaps/>
          <w:sz w:val="22"/>
        </w:rPr>
      </w:pPr>
    </w:p>
    <w:p w14:paraId="0410A8B7" w14:textId="77777777" w:rsidR="00FC2073" w:rsidRDefault="00FC2073" w:rsidP="00D154FB">
      <w:pPr>
        <w:pStyle w:val="Retraitcorpsdetexte"/>
        <w:ind w:left="1134" w:firstLine="0"/>
        <w:rPr>
          <w:smallCaps/>
          <w:sz w:val="22"/>
        </w:rPr>
      </w:pPr>
    </w:p>
    <w:p w14:paraId="0E25257D" w14:textId="77777777" w:rsidR="00FC2073" w:rsidRDefault="00FC2073" w:rsidP="00D154FB">
      <w:pPr>
        <w:pStyle w:val="Retraitcorpsdetexte"/>
        <w:ind w:left="1134" w:firstLine="0"/>
        <w:rPr>
          <w:smallCaps/>
          <w:sz w:val="22"/>
        </w:rPr>
      </w:pPr>
    </w:p>
    <w:p w14:paraId="421BD7F2" w14:textId="77777777" w:rsidR="00FC2073" w:rsidRDefault="00FC2073" w:rsidP="00D154FB">
      <w:pPr>
        <w:pStyle w:val="Retraitcorpsdetexte"/>
        <w:ind w:left="1134" w:firstLine="0"/>
        <w:rPr>
          <w:smallCaps/>
          <w:sz w:val="22"/>
        </w:rPr>
      </w:pPr>
    </w:p>
    <w:p w14:paraId="413826D8" w14:textId="77777777" w:rsidR="00FC2073" w:rsidRDefault="00FC2073" w:rsidP="00D154FB">
      <w:pPr>
        <w:pStyle w:val="Retraitcorpsdetexte"/>
        <w:ind w:left="1134" w:firstLine="0"/>
        <w:rPr>
          <w:smallCaps/>
          <w:sz w:val="22"/>
        </w:rPr>
      </w:pPr>
    </w:p>
    <w:p w14:paraId="223714B2" w14:textId="77777777" w:rsidR="00FC2073" w:rsidRDefault="00FC2073" w:rsidP="00D154FB">
      <w:pPr>
        <w:pStyle w:val="Retraitcorpsdetexte"/>
        <w:ind w:left="1134" w:firstLine="0"/>
        <w:rPr>
          <w:smallCaps/>
          <w:sz w:val="22"/>
        </w:rPr>
      </w:pPr>
    </w:p>
    <w:p w14:paraId="3621BD8B" w14:textId="77777777" w:rsidR="00FC2073" w:rsidRDefault="00FC2073" w:rsidP="00D154FB">
      <w:pPr>
        <w:pStyle w:val="Retraitcorpsdetexte"/>
        <w:ind w:left="1134" w:firstLine="0"/>
        <w:rPr>
          <w:smallCaps/>
          <w:sz w:val="22"/>
        </w:rPr>
      </w:pPr>
    </w:p>
    <w:p w14:paraId="47713EE9" w14:textId="77777777" w:rsidR="00FC2073" w:rsidRDefault="00FC2073" w:rsidP="00D154FB">
      <w:pPr>
        <w:pStyle w:val="Retraitcorpsdetexte"/>
        <w:ind w:left="1134" w:firstLine="0"/>
        <w:rPr>
          <w:smallCaps/>
          <w:sz w:val="22"/>
        </w:rPr>
      </w:pPr>
    </w:p>
    <w:p w14:paraId="5E873A13" w14:textId="77777777" w:rsidR="00FC2073" w:rsidRDefault="00FC2073" w:rsidP="00D154FB">
      <w:pPr>
        <w:pStyle w:val="Retraitcorpsdetexte"/>
        <w:ind w:left="1134" w:firstLine="0"/>
        <w:rPr>
          <w:smallCaps/>
          <w:sz w:val="22"/>
        </w:rPr>
      </w:pPr>
    </w:p>
    <w:p w14:paraId="04CBC50C" w14:textId="77777777" w:rsidR="00A22EFB" w:rsidRDefault="00A22EFB" w:rsidP="00D154FB">
      <w:pPr>
        <w:pStyle w:val="Retraitcorpsdetexte"/>
        <w:ind w:left="1134" w:firstLine="0"/>
        <w:rPr>
          <w:smallCaps/>
          <w:sz w:val="22"/>
        </w:rPr>
      </w:pPr>
    </w:p>
    <w:p w14:paraId="1852FE2E" w14:textId="77777777" w:rsidR="00A22EFB" w:rsidRDefault="00A22EFB" w:rsidP="00D154FB">
      <w:pPr>
        <w:pStyle w:val="Retraitcorpsdetexte"/>
        <w:ind w:left="1134" w:firstLine="0"/>
        <w:rPr>
          <w:smallCaps/>
          <w:sz w:val="22"/>
        </w:rPr>
      </w:pPr>
    </w:p>
    <w:p w14:paraId="42EDF39E" w14:textId="3A41C781" w:rsidR="00092057" w:rsidRDefault="00881C82" w:rsidP="00D872CC">
      <w:pPr>
        <w:pStyle w:val="Retraitcorpsdetexte"/>
        <w:ind w:left="1134" w:firstLine="0"/>
        <w:jc w:val="right"/>
        <w:outlineLvl w:val="0"/>
        <w:rPr>
          <w:szCs w:val="16"/>
        </w:rPr>
      </w:pPr>
      <w:r>
        <w:rPr>
          <w:szCs w:val="16"/>
        </w:rPr>
        <w:t>PS/RP</w:t>
      </w:r>
      <w:r w:rsidR="00FC2073">
        <w:rPr>
          <w:szCs w:val="16"/>
        </w:rPr>
        <w:t>/</w:t>
      </w:r>
      <w:proofErr w:type="spellStart"/>
      <w:r w:rsidR="00FC2073">
        <w:rPr>
          <w:szCs w:val="16"/>
        </w:rPr>
        <w:t>P</w:t>
      </w:r>
      <w:r w:rsidR="00CA4159">
        <w:rPr>
          <w:szCs w:val="16"/>
        </w:rPr>
        <w:t>h</w:t>
      </w:r>
      <w:r w:rsidR="00FC2073">
        <w:rPr>
          <w:szCs w:val="16"/>
        </w:rPr>
        <w:t>G</w:t>
      </w:r>
      <w:proofErr w:type="spellEnd"/>
      <w:r w:rsidR="00A22EFB" w:rsidRPr="00A22EFB">
        <w:rPr>
          <w:szCs w:val="16"/>
        </w:rPr>
        <w:t xml:space="preserve"> Version </w:t>
      </w:r>
      <w:r w:rsidR="00BF2AA9">
        <w:rPr>
          <w:szCs w:val="16"/>
        </w:rPr>
        <w:t xml:space="preserve">septembre </w:t>
      </w:r>
      <w:r w:rsidR="00491F0A">
        <w:rPr>
          <w:szCs w:val="16"/>
        </w:rPr>
        <w:t>2</w:t>
      </w:r>
      <w:r w:rsidR="00093A5E">
        <w:rPr>
          <w:szCs w:val="16"/>
        </w:rPr>
        <w:t>02</w:t>
      </w:r>
      <w:r w:rsidR="009342F0">
        <w:rPr>
          <w:szCs w:val="16"/>
        </w:rPr>
        <w:t>3</w:t>
      </w:r>
    </w:p>
    <w:p w14:paraId="3DA7C41F" w14:textId="77777777" w:rsidR="00D154FB" w:rsidRPr="00A22EFB" w:rsidRDefault="00D154FB" w:rsidP="00491F0A">
      <w:pPr>
        <w:tabs>
          <w:tab w:val="left" w:pos="2835"/>
        </w:tabs>
        <w:rPr>
          <w:sz w:val="16"/>
          <w:szCs w:val="16"/>
        </w:rPr>
      </w:pPr>
    </w:p>
    <w:sectPr w:rsidR="00D154FB" w:rsidRPr="00A22EFB" w:rsidSect="00D154FB">
      <w:headerReference w:type="default" r:id="rId10"/>
      <w:footerReference w:type="even" r:id="rId11"/>
      <w:footerReference w:type="default" r:id="rId12"/>
      <w:headerReference w:type="first" r:id="rId13"/>
      <w:type w:val="continuous"/>
      <w:pgSz w:w="11918" w:h="16838"/>
      <w:pgMar w:top="1021" w:right="1202" w:bottom="1134" w:left="1202"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949B" w14:textId="77777777" w:rsidR="008421EB" w:rsidRDefault="008421EB" w:rsidP="00D154FB">
      <w:r>
        <w:separator/>
      </w:r>
    </w:p>
  </w:endnote>
  <w:endnote w:type="continuationSeparator" w:id="0">
    <w:p w14:paraId="1F51BE44" w14:textId="77777777" w:rsidR="008421EB" w:rsidRDefault="008421EB" w:rsidP="00D1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neva">
    <w:altName w:val="Geneva"/>
    <w:panose1 w:val="020B0503030404040204"/>
    <w:charset w:val="00"/>
    <w:family w:val="swiss"/>
    <w:pitch w:val="variable"/>
    <w:sig w:usb0="E00002FF" w:usb1="5200205F" w:usb2="00A0C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503020202020204"/>
    <w:charset w:val="00"/>
    <w:family w:val="swiss"/>
    <w:pitch w:val="variable"/>
    <w:sig w:usb0="80000287" w:usb1="00000000" w:usb2="00000000" w:usb3="00000000" w:csb0="0000000F" w:csb1="00000000"/>
  </w:font>
  <w:font w:name="Helvetica Neue">
    <w:altName w:val="Helvetica Neue"/>
    <w:panose1 w:val="02000503000000020004"/>
    <w:charset w:val="00"/>
    <w:family w:val="auto"/>
    <w:pitch w:val="variable"/>
    <w:sig w:usb0="E50002FF" w:usb1="500079DB" w:usb2="00000010" w:usb3="00000000" w:csb0="00000001" w:csb1="00000000"/>
  </w:font>
  <w:font w:name="Futura">
    <w:altName w:val="﷽﷽﷽﷽﷽﷽﷽﷽"/>
    <w:panose1 w:val="020B0602020204020303"/>
    <w:charset w:val="B1"/>
    <w:family w:val="swiss"/>
    <w:pitch w:val="variable"/>
    <w:sig w:usb0="A00002EF" w:usb1="5000214A" w:usb2="00000000" w:usb3="00000000" w:csb0="000001FF" w:csb1="00000000"/>
  </w:font>
  <w:font w:name="Arial Rounded MT Bold">
    <w:panose1 w:val="020F070403050403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B0B8" w14:textId="77777777" w:rsidR="00DD228A" w:rsidRDefault="00DD228A" w:rsidP="0058231E">
    <w:pPr>
      <w:pStyle w:val="Pieddepage"/>
      <w:framePr w:wrap="around" w:vAnchor="text" w:hAnchor="margin" w:xAlign="center" w:y="1"/>
      <w:rPr>
        <w:rStyle w:val="Numrodepage"/>
      </w:rPr>
    </w:pPr>
    <w:r>
      <w:rPr>
        <w:rStyle w:val="Numrodepage"/>
      </w:rPr>
      <w:fldChar w:fldCharType="begin"/>
    </w:r>
    <w:r w:rsidR="00CF7D5A">
      <w:rPr>
        <w:rStyle w:val="Numrodepage"/>
      </w:rPr>
      <w:instrText>PAGE</w:instrText>
    </w:r>
    <w:r>
      <w:rPr>
        <w:rStyle w:val="Numrodepage"/>
      </w:rPr>
      <w:instrText xml:space="preserve">  </w:instrText>
    </w:r>
    <w:r>
      <w:rPr>
        <w:rStyle w:val="Numrodepage"/>
      </w:rPr>
      <w:fldChar w:fldCharType="end"/>
    </w:r>
  </w:p>
  <w:p w14:paraId="0ADA8992" w14:textId="77777777" w:rsidR="00DD228A" w:rsidRDefault="00DD22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0987" w14:textId="77777777" w:rsidR="00DD228A" w:rsidRDefault="00DD228A" w:rsidP="0058231E">
    <w:pPr>
      <w:pStyle w:val="Pieddepage"/>
      <w:framePr w:wrap="around" w:vAnchor="text" w:hAnchor="margin" w:xAlign="center" w:y="1"/>
      <w:rPr>
        <w:rStyle w:val="Numrodepage"/>
      </w:rPr>
    </w:pPr>
    <w:r>
      <w:rPr>
        <w:rStyle w:val="Numrodepage"/>
      </w:rPr>
      <w:fldChar w:fldCharType="begin"/>
    </w:r>
    <w:r w:rsidR="00CF7D5A">
      <w:rPr>
        <w:rStyle w:val="Numrodepage"/>
      </w:rPr>
      <w:instrText>PAGE</w:instrText>
    </w:r>
    <w:r>
      <w:rPr>
        <w:rStyle w:val="Numrodepage"/>
      </w:rPr>
      <w:instrText xml:space="preserve">  </w:instrText>
    </w:r>
    <w:r>
      <w:rPr>
        <w:rStyle w:val="Numrodepage"/>
      </w:rPr>
      <w:fldChar w:fldCharType="separate"/>
    </w:r>
    <w:r w:rsidR="00177788">
      <w:rPr>
        <w:rStyle w:val="Numrodepage"/>
        <w:noProof/>
      </w:rPr>
      <w:t>5</w:t>
    </w:r>
    <w:r>
      <w:rPr>
        <w:rStyle w:val="Numrodepage"/>
      </w:rPr>
      <w:fldChar w:fldCharType="end"/>
    </w:r>
  </w:p>
  <w:p w14:paraId="51334068" w14:textId="77777777" w:rsidR="00DD228A" w:rsidRDefault="00DD22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4D26" w14:textId="77777777" w:rsidR="008421EB" w:rsidRDefault="008421EB" w:rsidP="00D154FB">
      <w:r>
        <w:separator/>
      </w:r>
    </w:p>
  </w:footnote>
  <w:footnote w:type="continuationSeparator" w:id="0">
    <w:p w14:paraId="45C20CBC" w14:textId="77777777" w:rsidR="008421EB" w:rsidRDefault="008421EB" w:rsidP="00D154FB">
      <w:r>
        <w:continuationSeparator/>
      </w:r>
    </w:p>
  </w:footnote>
  <w:footnote w:id="1">
    <w:p w14:paraId="11B3470B" w14:textId="77777777" w:rsidR="00DD228A" w:rsidRPr="00205090" w:rsidRDefault="00DD228A">
      <w:pPr>
        <w:pStyle w:val="Notedebasdepage"/>
        <w:rPr>
          <w:i/>
          <w:lang w:val="fr-CH"/>
        </w:rPr>
      </w:pPr>
      <w:r>
        <w:rPr>
          <w:rStyle w:val="Appelnotedebasdep"/>
        </w:rPr>
        <w:footnoteRef/>
      </w:r>
      <w:r>
        <w:t xml:space="preserve"> </w:t>
      </w:r>
      <w:r w:rsidRPr="00205090">
        <w:rPr>
          <w:rFonts w:ascii="Arial" w:hAnsi="Arial" w:cs="Arial"/>
          <w:i/>
          <w:sz w:val="16"/>
          <w:szCs w:val="16"/>
          <w:lang w:val="fr-CH"/>
        </w:rPr>
        <w:t>La forme grammaticale masculine désigne aussi bien les femmes que les hommes</w:t>
      </w:r>
    </w:p>
  </w:footnote>
  <w:footnote w:id="2">
    <w:p w14:paraId="25B93ACD" w14:textId="77777777" w:rsidR="00DD228A" w:rsidRPr="005924E4" w:rsidRDefault="00DD228A" w:rsidP="00D154FB">
      <w:pPr>
        <w:pStyle w:val="Notedebasdepage"/>
        <w:ind w:left="142" w:hanging="142"/>
        <w:jc w:val="both"/>
        <w:rPr>
          <w:rFonts w:ascii="Arial" w:hAnsi="Arial"/>
          <w:sz w:val="16"/>
          <w:szCs w:val="24"/>
          <w:lang w:val="cs-CZ"/>
        </w:rPr>
      </w:pPr>
      <w:r>
        <w:rPr>
          <w:rStyle w:val="Appelnotedebasdep"/>
        </w:rPr>
        <w:footnoteRef/>
      </w:r>
      <w:r>
        <w:tab/>
      </w:r>
      <w:r w:rsidRPr="005924E4">
        <w:rPr>
          <w:rFonts w:ascii="Arial" w:hAnsi="Arial"/>
          <w:sz w:val="16"/>
          <w:szCs w:val="24"/>
          <w:lang w:val="cs-CZ"/>
        </w:rPr>
        <w:t>On trouvera une description détaillée ainsi que les aspects traités des différents modules dans le document consacré au plan d’études.</w:t>
      </w:r>
    </w:p>
  </w:footnote>
  <w:footnote w:id="3">
    <w:p w14:paraId="4E11A117" w14:textId="77777777" w:rsidR="00DD228A" w:rsidRPr="005924E4" w:rsidRDefault="00DD228A" w:rsidP="00D154FB">
      <w:pPr>
        <w:pStyle w:val="Notedebasdepage"/>
        <w:ind w:left="142" w:hanging="142"/>
        <w:jc w:val="both"/>
        <w:rPr>
          <w:rFonts w:ascii="Arial" w:hAnsi="Arial"/>
        </w:rPr>
      </w:pPr>
      <w:r>
        <w:rPr>
          <w:rStyle w:val="Appelnotedebasdep"/>
        </w:rPr>
        <w:footnoteRef/>
      </w:r>
      <w:r>
        <w:tab/>
      </w:r>
      <w:r w:rsidRPr="005924E4">
        <w:rPr>
          <w:rFonts w:ascii="Arial" w:hAnsi="Arial"/>
          <w:sz w:val="16"/>
          <w:szCs w:val="24"/>
          <w:lang w:val="cs-CZ"/>
        </w:rPr>
        <w:t>Pour rappel, 1 ECTS (European Credit Transfer System) correspond à une charge de travail d‘environ 30 heures pour l’étudiant-e.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757" w14:textId="77777777" w:rsidR="00DD228A" w:rsidRPr="00604303" w:rsidRDefault="00DD228A" w:rsidP="00D154FB">
    <w:pPr>
      <w:pStyle w:val="Adresseexpditeu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567F" w14:textId="77777777" w:rsidR="00DD228A" w:rsidRPr="00205090" w:rsidRDefault="00DD228A" w:rsidP="00D154FB">
    <w:pPr>
      <w:pStyle w:val="Adresseexpditeur"/>
      <w:rPr>
        <w:rFonts w:ascii="Garamond" w:hAnsi="Garamond"/>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06C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0C439D"/>
    <w:multiLevelType w:val="hybridMultilevel"/>
    <w:tmpl w:val="37D8CFDA"/>
    <w:lvl w:ilvl="0" w:tplc="000F040C">
      <w:start w:val="1"/>
      <w:numFmt w:val="decimal"/>
      <w:lvlText w:val="%1."/>
      <w:lvlJc w:val="left"/>
      <w:pPr>
        <w:tabs>
          <w:tab w:val="num" w:pos="1080"/>
        </w:tabs>
        <w:ind w:left="1080" w:hanging="360"/>
      </w:p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 w15:restartNumberingAfterBreak="0">
    <w:nsid w:val="52D738D8"/>
    <w:multiLevelType w:val="hybridMultilevel"/>
    <w:tmpl w:val="0BF2AB1A"/>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7CC70B5"/>
    <w:multiLevelType w:val="hybridMultilevel"/>
    <w:tmpl w:val="32C87A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0238D"/>
    <w:multiLevelType w:val="hybridMultilevel"/>
    <w:tmpl w:val="0BF2AB1A"/>
    <w:lvl w:ilvl="0" w:tplc="318C37F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FF37F38"/>
    <w:multiLevelType w:val="hybridMultilevel"/>
    <w:tmpl w:val="99E8E0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97625"/>
    <w:multiLevelType w:val="hybridMultilevel"/>
    <w:tmpl w:val="5574B9C8"/>
    <w:lvl w:ilvl="0" w:tplc="DFF67FAE">
      <w:start w:val="1"/>
      <w:numFmt w:val="bullet"/>
      <w:lvlText w:val=""/>
      <w:lvlJc w:val="left"/>
      <w:pPr>
        <w:tabs>
          <w:tab w:val="num" w:pos="720"/>
        </w:tabs>
        <w:ind w:left="720" w:hanging="360"/>
      </w:pPr>
      <w:rPr>
        <w:rFonts w:ascii="Symbol" w:hAnsi="Symbol" w:hint="default"/>
        <w:sz w:val="20"/>
      </w:rPr>
    </w:lvl>
    <w:lvl w:ilvl="1" w:tplc="B8D452B0" w:tentative="1">
      <w:start w:val="1"/>
      <w:numFmt w:val="bullet"/>
      <w:lvlText w:val="o"/>
      <w:lvlJc w:val="left"/>
      <w:pPr>
        <w:tabs>
          <w:tab w:val="num" w:pos="1440"/>
        </w:tabs>
        <w:ind w:left="1440" w:hanging="360"/>
      </w:pPr>
      <w:rPr>
        <w:rFonts w:ascii="Courier New" w:hAnsi="Courier New" w:hint="default"/>
        <w:sz w:val="20"/>
      </w:rPr>
    </w:lvl>
    <w:lvl w:ilvl="2" w:tplc="8DAEB6C0" w:tentative="1">
      <w:start w:val="1"/>
      <w:numFmt w:val="bullet"/>
      <w:lvlText w:val=""/>
      <w:lvlJc w:val="left"/>
      <w:pPr>
        <w:tabs>
          <w:tab w:val="num" w:pos="2160"/>
        </w:tabs>
        <w:ind w:left="2160" w:hanging="360"/>
      </w:pPr>
      <w:rPr>
        <w:rFonts w:ascii="Wingdings" w:hAnsi="Wingdings" w:hint="default"/>
        <w:sz w:val="20"/>
      </w:rPr>
    </w:lvl>
    <w:lvl w:ilvl="3" w:tplc="737E45BA" w:tentative="1">
      <w:start w:val="1"/>
      <w:numFmt w:val="bullet"/>
      <w:lvlText w:val=""/>
      <w:lvlJc w:val="left"/>
      <w:pPr>
        <w:tabs>
          <w:tab w:val="num" w:pos="2880"/>
        </w:tabs>
        <w:ind w:left="2880" w:hanging="360"/>
      </w:pPr>
      <w:rPr>
        <w:rFonts w:ascii="Wingdings" w:hAnsi="Wingdings" w:hint="default"/>
        <w:sz w:val="20"/>
      </w:rPr>
    </w:lvl>
    <w:lvl w:ilvl="4" w:tplc="71C4CE0C" w:tentative="1">
      <w:start w:val="1"/>
      <w:numFmt w:val="bullet"/>
      <w:lvlText w:val=""/>
      <w:lvlJc w:val="left"/>
      <w:pPr>
        <w:tabs>
          <w:tab w:val="num" w:pos="3600"/>
        </w:tabs>
        <w:ind w:left="3600" w:hanging="360"/>
      </w:pPr>
      <w:rPr>
        <w:rFonts w:ascii="Wingdings" w:hAnsi="Wingdings" w:hint="default"/>
        <w:sz w:val="20"/>
      </w:rPr>
    </w:lvl>
    <w:lvl w:ilvl="5" w:tplc="1A94F4C2" w:tentative="1">
      <w:start w:val="1"/>
      <w:numFmt w:val="bullet"/>
      <w:lvlText w:val=""/>
      <w:lvlJc w:val="left"/>
      <w:pPr>
        <w:tabs>
          <w:tab w:val="num" w:pos="4320"/>
        </w:tabs>
        <w:ind w:left="4320" w:hanging="360"/>
      </w:pPr>
      <w:rPr>
        <w:rFonts w:ascii="Wingdings" w:hAnsi="Wingdings" w:hint="default"/>
        <w:sz w:val="20"/>
      </w:rPr>
    </w:lvl>
    <w:lvl w:ilvl="6" w:tplc="3EA0074A" w:tentative="1">
      <w:start w:val="1"/>
      <w:numFmt w:val="bullet"/>
      <w:lvlText w:val=""/>
      <w:lvlJc w:val="left"/>
      <w:pPr>
        <w:tabs>
          <w:tab w:val="num" w:pos="5040"/>
        </w:tabs>
        <w:ind w:left="5040" w:hanging="360"/>
      </w:pPr>
      <w:rPr>
        <w:rFonts w:ascii="Wingdings" w:hAnsi="Wingdings" w:hint="default"/>
        <w:sz w:val="20"/>
      </w:rPr>
    </w:lvl>
    <w:lvl w:ilvl="7" w:tplc="F5A68BDC" w:tentative="1">
      <w:start w:val="1"/>
      <w:numFmt w:val="bullet"/>
      <w:lvlText w:val=""/>
      <w:lvlJc w:val="left"/>
      <w:pPr>
        <w:tabs>
          <w:tab w:val="num" w:pos="5760"/>
        </w:tabs>
        <w:ind w:left="5760" w:hanging="360"/>
      </w:pPr>
      <w:rPr>
        <w:rFonts w:ascii="Wingdings" w:hAnsi="Wingdings" w:hint="default"/>
        <w:sz w:val="20"/>
      </w:rPr>
    </w:lvl>
    <w:lvl w:ilvl="8" w:tplc="212AA9A6" w:tentative="1">
      <w:start w:val="1"/>
      <w:numFmt w:val="bullet"/>
      <w:lvlText w:val=""/>
      <w:lvlJc w:val="left"/>
      <w:pPr>
        <w:tabs>
          <w:tab w:val="num" w:pos="6480"/>
        </w:tabs>
        <w:ind w:left="6480" w:hanging="360"/>
      </w:pPr>
      <w:rPr>
        <w:rFonts w:ascii="Wingdings" w:hAnsi="Wingdings" w:hint="default"/>
        <w:sz w:val="20"/>
      </w:rPr>
    </w:lvl>
  </w:abstractNum>
  <w:num w:numId="1" w16cid:durableId="558975582">
    <w:abstractNumId w:val="3"/>
  </w:num>
  <w:num w:numId="2" w16cid:durableId="791629990">
    <w:abstractNumId w:val="6"/>
  </w:num>
  <w:num w:numId="3" w16cid:durableId="91514913">
    <w:abstractNumId w:val="4"/>
  </w:num>
  <w:num w:numId="4" w16cid:durableId="1776363296">
    <w:abstractNumId w:val="2"/>
  </w:num>
  <w:num w:numId="5" w16cid:durableId="1945843040">
    <w:abstractNumId w:val="5"/>
  </w:num>
  <w:num w:numId="6" w16cid:durableId="545022461">
    <w:abstractNumId w:val="1"/>
  </w:num>
  <w:num w:numId="7" w16cid:durableId="60288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14"/>
    <w:rsid w:val="00077BEF"/>
    <w:rsid w:val="00092057"/>
    <w:rsid w:val="00093A5E"/>
    <w:rsid w:val="00097915"/>
    <w:rsid w:val="000C4BBB"/>
    <w:rsid w:val="000D1D80"/>
    <w:rsid w:val="000F56F6"/>
    <w:rsid w:val="00103A3E"/>
    <w:rsid w:val="00113BDD"/>
    <w:rsid w:val="00122A43"/>
    <w:rsid w:val="00177788"/>
    <w:rsid w:val="00194852"/>
    <w:rsid w:val="00223248"/>
    <w:rsid w:val="00225614"/>
    <w:rsid w:val="002335FD"/>
    <w:rsid w:val="0029056F"/>
    <w:rsid w:val="002C6D45"/>
    <w:rsid w:val="002D2E4C"/>
    <w:rsid w:val="00356768"/>
    <w:rsid w:val="00365742"/>
    <w:rsid w:val="00371144"/>
    <w:rsid w:val="00415BAA"/>
    <w:rsid w:val="00491F0A"/>
    <w:rsid w:val="0052133D"/>
    <w:rsid w:val="00573083"/>
    <w:rsid w:val="0058231E"/>
    <w:rsid w:val="005C0674"/>
    <w:rsid w:val="005E3490"/>
    <w:rsid w:val="006010F5"/>
    <w:rsid w:val="00634659"/>
    <w:rsid w:val="00644DE5"/>
    <w:rsid w:val="00661340"/>
    <w:rsid w:val="006657EA"/>
    <w:rsid w:val="006B67D4"/>
    <w:rsid w:val="006D7E8A"/>
    <w:rsid w:val="006F3CCD"/>
    <w:rsid w:val="008024C2"/>
    <w:rsid w:val="00823E5F"/>
    <w:rsid w:val="00826562"/>
    <w:rsid w:val="008421EB"/>
    <w:rsid w:val="00843494"/>
    <w:rsid w:val="008444FE"/>
    <w:rsid w:val="00881C82"/>
    <w:rsid w:val="008A3ECC"/>
    <w:rsid w:val="008B530C"/>
    <w:rsid w:val="008B6D58"/>
    <w:rsid w:val="008F4C8C"/>
    <w:rsid w:val="009342F0"/>
    <w:rsid w:val="00960F39"/>
    <w:rsid w:val="0096727F"/>
    <w:rsid w:val="009836D4"/>
    <w:rsid w:val="00987711"/>
    <w:rsid w:val="009E3C0B"/>
    <w:rsid w:val="00A22EFB"/>
    <w:rsid w:val="00A4027E"/>
    <w:rsid w:val="00AD7128"/>
    <w:rsid w:val="00B22CC2"/>
    <w:rsid w:val="00B63ED7"/>
    <w:rsid w:val="00BF2AA9"/>
    <w:rsid w:val="00C240D2"/>
    <w:rsid w:val="00C75A73"/>
    <w:rsid w:val="00C9286F"/>
    <w:rsid w:val="00CA2170"/>
    <w:rsid w:val="00CA4159"/>
    <w:rsid w:val="00CF7D5A"/>
    <w:rsid w:val="00D154FB"/>
    <w:rsid w:val="00D872CC"/>
    <w:rsid w:val="00DA15F4"/>
    <w:rsid w:val="00DD228A"/>
    <w:rsid w:val="00E556C2"/>
    <w:rsid w:val="00E670CE"/>
    <w:rsid w:val="00EC06E2"/>
    <w:rsid w:val="00EC507F"/>
    <w:rsid w:val="00F57C31"/>
    <w:rsid w:val="00FC2073"/>
    <w:rsid w:val="00FF41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027872"/>
  <w14:defaultImageDpi w14:val="300"/>
  <w15:chartTrackingRefBased/>
  <w15:docId w15:val="{F372C9FF-CFDD-4DE7-8EFC-4ECE00BB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rFonts w:ascii="Geneva" w:hAnsi="Geneva"/>
      <w:sz w:val="28"/>
      <w:lang w:val="cs-CZ"/>
    </w:rPr>
  </w:style>
  <w:style w:type="paragraph" w:styleId="Titre2">
    <w:name w:val="heading 2"/>
    <w:basedOn w:val="Normal"/>
    <w:next w:val="Normal"/>
    <w:link w:val="Titre2Car"/>
    <w:qFormat/>
    <w:pPr>
      <w:keepNext/>
      <w:spacing w:before="40"/>
      <w:ind w:right="425"/>
      <w:jc w:val="right"/>
      <w:outlineLvl w:val="1"/>
    </w:pPr>
    <w:rPr>
      <w:rFonts w:ascii="Geneva" w:hAnsi="Geneva"/>
      <w:sz w:val="28"/>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pPr>
      <w:jc w:val="both"/>
    </w:pPr>
    <w:rPr>
      <w:rFonts w:ascii="Geneva" w:hAnsi="Geneva"/>
      <w:lang w:val="cs-CZ"/>
    </w:rPr>
  </w:style>
  <w:style w:type="paragraph" w:styleId="Notedebasdepage">
    <w:name w:val="footnote text"/>
    <w:basedOn w:val="Normal"/>
    <w:rPr>
      <w:sz w:val="20"/>
      <w:szCs w:val="20"/>
    </w:rPr>
  </w:style>
  <w:style w:type="character" w:styleId="Appelnotedebasdep">
    <w:name w:val="footnote reference"/>
    <w:rPr>
      <w:vertAlign w:val="superscript"/>
    </w:rPr>
  </w:style>
  <w:style w:type="paragraph" w:customStyle="1" w:styleId="texte2">
    <w:name w:val="texte 2"/>
    <w:basedOn w:val="Normal"/>
    <w:pPr>
      <w:spacing w:line="360" w:lineRule="atLeast"/>
      <w:ind w:left="720"/>
      <w:jc w:val="both"/>
    </w:pPr>
    <w:rPr>
      <w:rFonts w:ascii="Times" w:hAnsi="Times"/>
      <w:szCs w:val="20"/>
      <w:lang w:eastAsia="fr-CA"/>
    </w:rPr>
  </w:style>
  <w:style w:type="table" w:styleId="Grilledutableau">
    <w:name w:val="Table Grid"/>
    <w:basedOn w:val="TableauNormal"/>
    <w:rsid w:val="0059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924E4"/>
  </w:style>
  <w:style w:type="character" w:styleId="Lienhypertexte">
    <w:name w:val="Hyperlink"/>
    <w:rsid w:val="005924E4"/>
    <w:rPr>
      <w:color w:val="0000FF"/>
      <w:u w:val="single"/>
    </w:rPr>
  </w:style>
  <w:style w:type="paragraph" w:styleId="Retraitcorpsdetexte">
    <w:name w:val="Body Text Indent"/>
    <w:basedOn w:val="Normal"/>
    <w:link w:val="RetraitcorpsdetexteCar"/>
    <w:rsid w:val="003C6C09"/>
    <w:pPr>
      <w:tabs>
        <w:tab w:val="left" w:pos="240"/>
        <w:tab w:val="left" w:pos="480"/>
        <w:tab w:val="left" w:pos="720"/>
      </w:tabs>
      <w:spacing w:before="60" w:after="60"/>
      <w:ind w:left="240" w:hanging="240"/>
    </w:pPr>
    <w:rPr>
      <w:rFonts w:ascii="Arial" w:hAnsi="Arial"/>
      <w:sz w:val="16"/>
    </w:rPr>
  </w:style>
  <w:style w:type="paragraph" w:styleId="Adresseexpditeur">
    <w:name w:val="envelope return"/>
    <w:basedOn w:val="Normal"/>
    <w:rsid w:val="002870EC"/>
    <w:pPr>
      <w:spacing w:before="120"/>
    </w:pPr>
    <w:rPr>
      <w:rFonts w:ascii="Univers" w:eastAsia="Times" w:hAnsi="Univers"/>
      <w:sz w:val="18"/>
      <w:szCs w:val="20"/>
    </w:rPr>
  </w:style>
  <w:style w:type="character" w:customStyle="1" w:styleId="Titre2Car">
    <w:name w:val="Titre 2 Car"/>
    <w:link w:val="Titre2"/>
    <w:rsid w:val="006B67D4"/>
    <w:rPr>
      <w:rFonts w:ascii="Geneva" w:hAnsi="Geneva"/>
      <w:sz w:val="28"/>
      <w:szCs w:val="24"/>
      <w:lang w:val="cs-CZ"/>
    </w:rPr>
  </w:style>
  <w:style w:type="character" w:customStyle="1" w:styleId="RetraitcorpsdetexteCar">
    <w:name w:val="Retrait corps de texte Car"/>
    <w:link w:val="Retraitcorpsdetexte"/>
    <w:rsid w:val="006B67D4"/>
    <w:rPr>
      <w:rFonts w:ascii="Arial" w:hAnsi="Arial"/>
      <w:sz w:val="16"/>
      <w:szCs w:val="24"/>
    </w:rPr>
  </w:style>
  <w:style w:type="character" w:customStyle="1" w:styleId="Mentionnonrsolue1">
    <w:name w:val="Mention non résolue1"/>
    <w:uiPriority w:val="47"/>
    <w:rsid w:val="0049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unifr.ch/cerf/fr/enseignement-au-secondaire-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cale.spicher@unifr.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8569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Pfeuti</Company>
  <LinksUpToDate>false</LinksUpToDate>
  <CharactersWithSpaces>10106</CharactersWithSpaces>
  <SharedDoc>false</SharedDoc>
  <HLinks>
    <vt:vector size="12" baseType="variant">
      <vt:variant>
        <vt:i4>6815770</vt:i4>
      </vt:variant>
      <vt:variant>
        <vt:i4>15</vt:i4>
      </vt:variant>
      <vt:variant>
        <vt:i4>0</vt:i4>
      </vt:variant>
      <vt:variant>
        <vt:i4>5</vt:i4>
      </vt:variant>
      <vt:variant>
        <vt:lpwstr>mailto:pascale.spicher@unifr.ch</vt:lpwstr>
      </vt:variant>
      <vt:variant>
        <vt:lpwstr/>
      </vt:variant>
      <vt:variant>
        <vt:i4>2228258</vt:i4>
      </vt:variant>
      <vt:variant>
        <vt:i4>0</vt:i4>
      </vt:variant>
      <vt:variant>
        <vt:i4>0</vt:i4>
      </vt:variant>
      <vt:variant>
        <vt:i4>5</vt:i4>
      </vt:variant>
      <vt:variant>
        <vt:lpwstr>http://www3.unifr.ch/cerf/fr/enseignement-au-secondaire-1/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Pfeuti</dc:creator>
  <cp:keywords/>
  <cp:lastModifiedBy>Dr phil Pascale Spicher</cp:lastModifiedBy>
  <cp:revision>3</cp:revision>
  <cp:lastPrinted>2021-09-20T07:49:00Z</cp:lastPrinted>
  <dcterms:created xsi:type="dcterms:W3CDTF">2023-09-20T15:55:00Z</dcterms:created>
  <dcterms:modified xsi:type="dcterms:W3CDTF">2023-09-20T15:57:00Z</dcterms:modified>
</cp:coreProperties>
</file>